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3E6" w:rsidRPr="007163E6" w:rsidRDefault="007163E6" w:rsidP="007163E6">
      <w:pPr>
        <w:spacing w:before="120" w:after="120" w:line="276" w:lineRule="auto"/>
        <w:jc w:val="center"/>
        <w:rPr>
          <w:rFonts w:ascii="Times New Roman" w:hAnsi="Times New Roman" w:cs="Times New Roman"/>
          <w:sz w:val="28"/>
          <w:szCs w:val="28"/>
        </w:rPr>
      </w:pPr>
    </w:p>
    <w:p w:rsidR="007163E6" w:rsidRPr="007163E6" w:rsidRDefault="007163E6" w:rsidP="007163E6">
      <w:pPr>
        <w:spacing w:before="120" w:after="120" w:line="276" w:lineRule="auto"/>
        <w:jc w:val="center"/>
        <w:rPr>
          <w:rFonts w:ascii="Times New Roman" w:hAnsi="Times New Roman" w:cs="Times New Roman"/>
          <w:sz w:val="28"/>
          <w:szCs w:val="28"/>
        </w:rPr>
      </w:pPr>
    </w:p>
    <w:p w:rsidR="007163E6" w:rsidRDefault="007163E6" w:rsidP="007163E6">
      <w:pPr>
        <w:spacing w:before="120" w:after="120" w:line="276" w:lineRule="auto"/>
        <w:jc w:val="center"/>
        <w:rPr>
          <w:rFonts w:ascii="Times New Roman" w:hAnsi="Times New Roman" w:cs="Times New Roman"/>
          <w:b/>
          <w:sz w:val="48"/>
          <w:szCs w:val="48"/>
        </w:rPr>
      </w:pPr>
    </w:p>
    <w:p w:rsidR="00C078D8" w:rsidRDefault="00C078D8" w:rsidP="007163E6">
      <w:pPr>
        <w:spacing w:before="120" w:after="120" w:line="276" w:lineRule="auto"/>
        <w:jc w:val="center"/>
        <w:rPr>
          <w:rFonts w:ascii="Times New Roman" w:hAnsi="Times New Roman" w:cs="Times New Roman"/>
          <w:b/>
          <w:sz w:val="48"/>
          <w:szCs w:val="48"/>
        </w:rPr>
      </w:pPr>
    </w:p>
    <w:p w:rsidR="007163E6" w:rsidRPr="007163E6" w:rsidRDefault="007163E6" w:rsidP="001363B3">
      <w:pPr>
        <w:spacing w:before="120" w:after="120" w:line="240" w:lineRule="auto"/>
        <w:jc w:val="center"/>
        <w:rPr>
          <w:rFonts w:ascii="Times New Roman" w:hAnsi="Times New Roman" w:cs="Times New Roman"/>
          <w:b/>
          <w:sz w:val="48"/>
          <w:szCs w:val="48"/>
        </w:rPr>
      </w:pPr>
      <w:r w:rsidRPr="007163E6">
        <w:rPr>
          <w:rFonts w:ascii="Times New Roman" w:hAnsi="Times New Roman" w:cs="Times New Roman"/>
          <w:b/>
          <w:sz w:val="48"/>
          <w:szCs w:val="48"/>
        </w:rPr>
        <w:t>О</w:t>
      </w:r>
      <w:r w:rsidR="001363B3">
        <w:rPr>
          <w:rFonts w:ascii="Times New Roman" w:hAnsi="Times New Roman" w:cs="Times New Roman"/>
          <w:b/>
          <w:sz w:val="48"/>
          <w:szCs w:val="48"/>
        </w:rPr>
        <w:t>ТЧЕТ</w:t>
      </w:r>
    </w:p>
    <w:p w:rsidR="006755EF" w:rsidRDefault="006755EF" w:rsidP="001363B3">
      <w:pPr>
        <w:spacing w:before="120" w:after="120" w:line="240" w:lineRule="auto"/>
        <w:jc w:val="center"/>
        <w:rPr>
          <w:rFonts w:ascii="Times New Roman" w:hAnsi="Times New Roman" w:cs="Times New Roman"/>
          <w:b/>
          <w:sz w:val="48"/>
          <w:szCs w:val="48"/>
        </w:rPr>
      </w:pPr>
      <w:r>
        <w:rPr>
          <w:rFonts w:ascii="Times New Roman" w:hAnsi="Times New Roman" w:cs="Times New Roman"/>
          <w:b/>
          <w:sz w:val="48"/>
          <w:szCs w:val="48"/>
        </w:rPr>
        <w:t xml:space="preserve">«Состояние и развитие конкуренции </w:t>
      </w:r>
    </w:p>
    <w:p w:rsidR="007163E6" w:rsidRDefault="006755EF" w:rsidP="001363B3">
      <w:pPr>
        <w:spacing w:before="120" w:after="120" w:line="240" w:lineRule="auto"/>
        <w:jc w:val="center"/>
        <w:rPr>
          <w:rFonts w:ascii="Times New Roman" w:hAnsi="Times New Roman" w:cs="Times New Roman"/>
          <w:sz w:val="48"/>
          <w:szCs w:val="48"/>
        </w:rPr>
      </w:pPr>
      <w:r>
        <w:rPr>
          <w:rFonts w:ascii="Times New Roman" w:hAnsi="Times New Roman" w:cs="Times New Roman"/>
          <w:b/>
          <w:sz w:val="48"/>
          <w:szCs w:val="48"/>
        </w:rPr>
        <w:t xml:space="preserve">на товарных </w:t>
      </w:r>
      <w:r w:rsidR="007163E6" w:rsidRPr="007163E6">
        <w:rPr>
          <w:rFonts w:ascii="Times New Roman" w:hAnsi="Times New Roman" w:cs="Times New Roman"/>
          <w:b/>
          <w:sz w:val="48"/>
          <w:szCs w:val="48"/>
        </w:rPr>
        <w:t xml:space="preserve">рынках </w:t>
      </w:r>
    </w:p>
    <w:p w:rsidR="00137BF6" w:rsidRPr="00137BF6" w:rsidRDefault="00137BF6" w:rsidP="001363B3">
      <w:pPr>
        <w:spacing w:before="120" w:after="120" w:line="240" w:lineRule="auto"/>
        <w:jc w:val="center"/>
        <w:rPr>
          <w:rFonts w:ascii="Times New Roman" w:hAnsi="Times New Roman" w:cs="Times New Roman"/>
          <w:b/>
          <w:sz w:val="48"/>
          <w:szCs w:val="48"/>
        </w:rPr>
      </w:pPr>
      <w:r w:rsidRPr="00137BF6">
        <w:rPr>
          <w:rFonts w:ascii="Times New Roman" w:hAnsi="Times New Roman" w:cs="Times New Roman"/>
          <w:b/>
          <w:sz w:val="48"/>
          <w:szCs w:val="48"/>
        </w:rPr>
        <w:t xml:space="preserve">муниципального образования </w:t>
      </w:r>
    </w:p>
    <w:p w:rsidR="00137BF6" w:rsidRPr="00137BF6" w:rsidRDefault="00137BF6" w:rsidP="001363B3">
      <w:pPr>
        <w:spacing w:before="120" w:after="120" w:line="240" w:lineRule="auto"/>
        <w:jc w:val="center"/>
        <w:rPr>
          <w:rFonts w:ascii="Times New Roman" w:hAnsi="Times New Roman" w:cs="Times New Roman"/>
          <w:b/>
          <w:sz w:val="48"/>
          <w:szCs w:val="48"/>
        </w:rPr>
      </w:pPr>
      <w:r w:rsidRPr="00137BF6">
        <w:rPr>
          <w:rFonts w:ascii="Times New Roman" w:hAnsi="Times New Roman" w:cs="Times New Roman"/>
          <w:b/>
          <w:sz w:val="48"/>
          <w:szCs w:val="48"/>
        </w:rPr>
        <w:t>Успенский район</w:t>
      </w:r>
    </w:p>
    <w:p w:rsidR="001363B3" w:rsidRDefault="001363B3" w:rsidP="001363B3">
      <w:pPr>
        <w:spacing w:before="120" w:after="120" w:line="240" w:lineRule="auto"/>
        <w:jc w:val="center"/>
        <w:rPr>
          <w:rFonts w:ascii="Times New Roman" w:hAnsi="Times New Roman" w:cs="Times New Roman"/>
          <w:sz w:val="28"/>
          <w:szCs w:val="28"/>
        </w:rPr>
      </w:pPr>
    </w:p>
    <w:p w:rsidR="007163E6" w:rsidRPr="007163E6" w:rsidRDefault="001363B3" w:rsidP="001363B3">
      <w:pPr>
        <w:spacing w:before="120" w:after="120" w:line="240" w:lineRule="auto"/>
        <w:jc w:val="center"/>
        <w:rPr>
          <w:rFonts w:ascii="Times New Roman" w:hAnsi="Times New Roman" w:cs="Times New Roman"/>
          <w:sz w:val="28"/>
          <w:szCs w:val="28"/>
        </w:rPr>
      </w:pPr>
      <w:r>
        <w:rPr>
          <w:rFonts w:ascii="Times New Roman" w:hAnsi="Times New Roman" w:cs="Times New Roman"/>
          <w:b/>
          <w:sz w:val="48"/>
          <w:szCs w:val="48"/>
        </w:rPr>
        <w:t xml:space="preserve">в </w:t>
      </w:r>
      <w:r w:rsidRPr="007163E6">
        <w:rPr>
          <w:rFonts w:ascii="Times New Roman" w:hAnsi="Times New Roman" w:cs="Times New Roman"/>
          <w:b/>
          <w:sz w:val="48"/>
          <w:szCs w:val="48"/>
        </w:rPr>
        <w:t>20</w:t>
      </w:r>
      <w:r w:rsidR="003D1F94">
        <w:rPr>
          <w:rFonts w:ascii="Times New Roman" w:hAnsi="Times New Roman" w:cs="Times New Roman"/>
          <w:b/>
          <w:sz w:val="48"/>
          <w:szCs w:val="48"/>
        </w:rPr>
        <w:t>2</w:t>
      </w:r>
      <w:r w:rsidR="00441402">
        <w:rPr>
          <w:rFonts w:ascii="Times New Roman" w:hAnsi="Times New Roman" w:cs="Times New Roman"/>
          <w:b/>
          <w:sz w:val="48"/>
          <w:szCs w:val="48"/>
        </w:rPr>
        <w:t>2</w:t>
      </w:r>
      <w:r w:rsidRPr="007163E6">
        <w:rPr>
          <w:rFonts w:ascii="Times New Roman" w:hAnsi="Times New Roman" w:cs="Times New Roman"/>
          <w:b/>
          <w:sz w:val="48"/>
          <w:szCs w:val="48"/>
        </w:rPr>
        <w:t xml:space="preserve"> году</w:t>
      </w:r>
      <w:r>
        <w:rPr>
          <w:rFonts w:ascii="Times New Roman" w:hAnsi="Times New Roman" w:cs="Times New Roman"/>
          <w:b/>
          <w:sz w:val="48"/>
          <w:szCs w:val="48"/>
        </w:rPr>
        <w:t>»</w:t>
      </w:r>
    </w:p>
    <w:p w:rsidR="007163E6" w:rsidRPr="007163E6" w:rsidRDefault="007163E6" w:rsidP="007163E6">
      <w:pPr>
        <w:spacing w:before="120" w:after="120" w:line="276" w:lineRule="auto"/>
        <w:jc w:val="center"/>
        <w:rPr>
          <w:rFonts w:ascii="Times New Roman" w:hAnsi="Times New Roman" w:cs="Times New Roman"/>
          <w:sz w:val="28"/>
          <w:szCs w:val="28"/>
        </w:rPr>
      </w:pPr>
    </w:p>
    <w:p w:rsidR="007163E6" w:rsidRPr="007163E6" w:rsidRDefault="007163E6" w:rsidP="007163E6">
      <w:pPr>
        <w:spacing w:before="120" w:after="120" w:line="276" w:lineRule="auto"/>
        <w:jc w:val="center"/>
        <w:rPr>
          <w:rFonts w:ascii="Times New Roman" w:hAnsi="Times New Roman" w:cs="Times New Roman"/>
          <w:sz w:val="28"/>
          <w:szCs w:val="28"/>
        </w:rPr>
      </w:pPr>
    </w:p>
    <w:p w:rsidR="00354B64" w:rsidRDefault="00354B64" w:rsidP="007163E6">
      <w:pPr>
        <w:spacing w:before="120" w:after="120" w:line="276" w:lineRule="auto"/>
        <w:ind w:left="5387"/>
        <w:jc w:val="center"/>
        <w:rPr>
          <w:rFonts w:ascii="Times New Roman" w:hAnsi="Times New Roman" w:cs="Times New Roman"/>
          <w:sz w:val="28"/>
          <w:szCs w:val="28"/>
        </w:rPr>
      </w:pPr>
    </w:p>
    <w:p w:rsidR="00354B64" w:rsidRDefault="00354B64" w:rsidP="007163E6">
      <w:pPr>
        <w:spacing w:before="120" w:after="120" w:line="276" w:lineRule="auto"/>
        <w:ind w:left="5387"/>
        <w:jc w:val="center"/>
        <w:rPr>
          <w:rFonts w:ascii="Times New Roman" w:hAnsi="Times New Roman" w:cs="Times New Roman"/>
          <w:sz w:val="28"/>
          <w:szCs w:val="28"/>
        </w:rPr>
      </w:pPr>
    </w:p>
    <w:p w:rsidR="00354B64" w:rsidRDefault="00354B64" w:rsidP="007163E6">
      <w:pPr>
        <w:spacing w:before="120" w:after="120" w:line="276" w:lineRule="auto"/>
        <w:ind w:left="5387"/>
        <w:jc w:val="center"/>
        <w:rPr>
          <w:rFonts w:ascii="Times New Roman" w:hAnsi="Times New Roman" w:cs="Times New Roman"/>
          <w:sz w:val="28"/>
          <w:szCs w:val="28"/>
        </w:rPr>
      </w:pPr>
    </w:p>
    <w:p w:rsidR="00354B64" w:rsidRDefault="00354B64" w:rsidP="007163E6">
      <w:pPr>
        <w:spacing w:before="120" w:after="120" w:line="276" w:lineRule="auto"/>
        <w:ind w:left="5387"/>
        <w:jc w:val="center"/>
        <w:rPr>
          <w:rFonts w:ascii="Times New Roman" w:hAnsi="Times New Roman" w:cs="Times New Roman"/>
          <w:sz w:val="28"/>
          <w:szCs w:val="28"/>
        </w:rPr>
      </w:pPr>
    </w:p>
    <w:p w:rsidR="00DE13BF" w:rsidRDefault="00DE13BF" w:rsidP="007163E6">
      <w:pPr>
        <w:spacing w:before="120" w:after="120" w:line="276" w:lineRule="auto"/>
        <w:ind w:left="5387"/>
        <w:jc w:val="center"/>
        <w:rPr>
          <w:rFonts w:ascii="Times New Roman" w:hAnsi="Times New Roman" w:cs="Times New Roman"/>
          <w:sz w:val="28"/>
          <w:szCs w:val="28"/>
        </w:rPr>
      </w:pPr>
    </w:p>
    <w:p w:rsidR="00354B64" w:rsidRDefault="00354B64" w:rsidP="007163E6">
      <w:pPr>
        <w:spacing w:before="120" w:after="120" w:line="276" w:lineRule="auto"/>
        <w:ind w:left="5387"/>
        <w:jc w:val="center"/>
        <w:rPr>
          <w:rFonts w:ascii="Times New Roman" w:hAnsi="Times New Roman" w:cs="Times New Roman"/>
          <w:sz w:val="28"/>
          <w:szCs w:val="28"/>
        </w:rPr>
      </w:pPr>
    </w:p>
    <w:p w:rsidR="007163E6" w:rsidRPr="007163E6" w:rsidRDefault="007163E6" w:rsidP="007163E6">
      <w:pPr>
        <w:spacing w:before="120" w:after="120" w:line="276" w:lineRule="auto"/>
        <w:ind w:left="5387"/>
        <w:jc w:val="center"/>
        <w:rPr>
          <w:rFonts w:ascii="Times New Roman" w:hAnsi="Times New Roman" w:cs="Times New Roman"/>
          <w:sz w:val="28"/>
          <w:szCs w:val="28"/>
        </w:rPr>
      </w:pPr>
      <w:r w:rsidRPr="007163E6">
        <w:rPr>
          <w:rFonts w:ascii="Times New Roman" w:hAnsi="Times New Roman" w:cs="Times New Roman"/>
          <w:sz w:val="28"/>
          <w:szCs w:val="28"/>
        </w:rPr>
        <w:t>РАССМОТРЕН и УТВЕРЖДЕН</w:t>
      </w:r>
    </w:p>
    <w:p w:rsidR="007163E6" w:rsidRPr="007163E6" w:rsidRDefault="003C0F79" w:rsidP="007163E6">
      <w:pPr>
        <w:spacing w:before="120" w:after="120" w:line="276" w:lineRule="auto"/>
        <w:ind w:left="5387"/>
        <w:jc w:val="center"/>
        <w:rPr>
          <w:rFonts w:ascii="Times New Roman" w:hAnsi="Times New Roman" w:cs="Times New Roman"/>
          <w:sz w:val="28"/>
          <w:szCs w:val="28"/>
        </w:rPr>
      </w:pPr>
      <w:r>
        <w:rPr>
          <w:rFonts w:ascii="Times New Roman" w:hAnsi="Times New Roman" w:cs="Times New Roman"/>
          <w:sz w:val="28"/>
          <w:szCs w:val="28"/>
        </w:rPr>
        <w:t>№1 от 9 февраля 2023 года</w:t>
      </w:r>
    </w:p>
    <w:p w:rsidR="001363B3" w:rsidRDefault="007163E6" w:rsidP="001363B3">
      <w:pPr>
        <w:spacing w:after="0" w:line="240" w:lineRule="auto"/>
        <w:ind w:left="5387"/>
        <w:jc w:val="center"/>
        <w:rPr>
          <w:rFonts w:ascii="Times New Roman" w:hAnsi="Times New Roman" w:cs="Times New Roman"/>
          <w:sz w:val="28"/>
          <w:szCs w:val="28"/>
        </w:rPr>
      </w:pPr>
      <w:r w:rsidRPr="007163E6">
        <w:rPr>
          <w:rFonts w:ascii="Times New Roman" w:hAnsi="Times New Roman" w:cs="Times New Roman"/>
          <w:sz w:val="28"/>
          <w:szCs w:val="28"/>
        </w:rPr>
        <w:t xml:space="preserve">(номер и дата протокола заседания </w:t>
      </w:r>
      <w:r w:rsidR="001363B3">
        <w:rPr>
          <w:rFonts w:ascii="Times New Roman" w:hAnsi="Times New Roman" w:cs="Times New Roman"/>
          <w:sz w:val="28"/>
          <w:szCs w:val="28"/>
        </w:rPr>
        <w:t xml:space="preserve">коллегиального органа </w:t>
      </w:r>
    </w:p>
    <w:p w:rsidR="007163E6" w:rsidRPr="007163E6" w:rsidRDefault="001363B3" w:rsidP="001363B3">
      <w:pPr>
        <w:spacing w:after="0" w:line="240" w:lineRule="auto"/>
        <w:ind w:left="5387"/>
        <w:jc w:val="center"/>
        <w:rPr>
          <w:rFonts w:ascii="Times New Roman" w:hAnsi="Times New Roman" w:cs="Times New Roman"/>
          <w:sz w:val="28"/>
          <w:szCs w:val="28"/>
        </w:rPr>
      </w:pPr>
      <w:r>
        <w:rPr>
          <w:rFonts w:ascii="Times New Roman" w:hAnsi="Times New Roman" w:cs="Times New Roman"/>
          <w:sz w:val="28"/>
          <w:szCs w:val="28"/>
        </w:rPr>
        <w:t>по конкуренции</w:t>
      </w:r>
      <w:r w:rsidR="007163E6" w:rsidRPr="007163E6">
        <w:rPr>
          <w:rFonts w:ascii="Times New Roman" w:hAnsi="Times New Roman" w:cs="Times New Roman"/>
          <w:sz w:val="28"/>
          <w:szCs w:val="28"/>
        </w:rPr>
        <w:t>)</w:t>
      </w:r>
    </w:p>
    <w:p w:rsidR="007163E6" w:rsidRPr="007163E6" w:rsidRDefault="007163E6" w:rsidP="007163E6">
      <w:pPr>
        <w:spacing w:before="120" w:after="120" w:line="276" w:lineRule="auto"/>
        <w:jc w:val="center"/>
        <w:rPr>
          <w:rFonts w:ascii="Times New Roman" w:hAnsi="Times New Roman" w:cs="Times New Roman"/>
          <w:sz w:val="28"/>
          <w:szCs w:val="28"/>
        </w:rPr>
      </w:pPr>
    </w:p>
    <w:p w:rsidR="007163E6" w:rsidRPr="007163E6" w:rsidRDefault="007163E6" w:rsidP="007163E6">
      <w:pPr>
        <w:spacing w:before="120" w:after="120" w:line="276" w:lineRule="auto"/>
        <w:jc w:val="center"/>
        <w:rPr>
          <w:rFonts w:ascii="Times New Roman" w:hAnsi="Times New Roman" w:cs="Times New Roman"/>
          <w:sz w:val="28"/>
          <w:szCs w:val="28"/>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46"/>
        <w:gridCol w:w="708"/>
      </w:tblGrid>
      <w:tr w:rsidR="007163E6" w:rsidRPr="00EF33C4" w:rsidTr="003D1F94">
        <w:trPr>
          <w:trHeight w:val="743"/>
        </w:trPr>
        <w:tc>
          <w:tcPr>
            <w:tcW w:w="8946" w:type="dxa"/>
            <w:noWrap/>
            <w:vAlign w:val="center"/>
          </w:tcPr>
          <w:p w:rsidR="007163E6" w:rsidRPr="00EF33C4" w:rsidRDefault="007163E6" w:rsidP="007163E6">
            <w:pPr>
              <w:spacing w:after="0" w:line="240" w:lineRule="auto"/>
              <w:jc w:val="center"/>
              <w:rPr>
                <w:rFonts w:ascii="Times New Roman" w:hAnsi="Times New Roman" w:cs="Times New Roman"/>
                <w:sz w:val="28"/>
                <w:szCs w:val="28"/>
              </w:rPr>
            </w:pPr>
            <w:r w:rsidRPr="00EF33C4">
              <w:rPr>
                <w:rFonts w:ascii="Times New Roman" w:hAnsi="Times New Roman" w:cs="Times New Roman"/>
                <w:sz w:val="28"/>
                <w:szCs w:val="28"/>
              </w:rPr>
              <w:lastRenderedPageBreak/>
              <w:t>Содержание</w:t>
            </w:r>
          </w:p>
        </w:tc>
        <w:tc>
          <w:tcPr>
            <w:tcW w:w="708" w:type="dxa"/>
            <w:noWrap/>
            <w:vAlign w:val="center"/>
          </w:tcPr>
          <w:p w:rsidR="007163E6" w:rsidRPr="00EF33C4" w:rsidRDefault="007163E6" w:rsidP="007163E6">
            <w:pPr>
              <w:spacing w:before="120" w:after="120" w:line="240" w:lineRule="auto"/>
              <w:jc w:val="center"/>
              <w:rPr>
                <w:rFonts w:ascii="Times New Roman" w:hAnsi="Times New Roman" w:cs="Times New Roman"/>
                <w:sz w:val="28"/>
                <w:szCs w:val="28"/>
              </w:rPr>
            </w:pPr>
            <w:r w:rsidRPr="00EF33C4">
              <w:rPr>
                <w:rFonts w:ascii="Times New Roman" w:hAnsi="Times New Roman" w:cs="Times New Roman"/>
                <w:sz w:val="28"/>
                <w:szCs w:val="28"/>
              </w:rPr>
              <w:t>стр.</w:t>
            </w:r>
          </w:p>
        </w:tc>
      </w:tr>
      <w:tr w:rsidR="007163E6" w:rsidRPr="00EF33C4" w:rsidTr="003D1F94">
        <w:trPr>
          <w:trHeight w:val="743"/>
        </w:trPr>
        <w:tc>
          <w:tcPr>
            <w:tcW w:w="8946" w:type="dxa"/>
            <w:noWrap/>
            <w:vAlign w:val="center"/>
            <w:hideMark/>
          </w:tcPr>
          <w:p w:rsidR="00354B64" w:rsidRPr="00856AD2" w:rsidRDefault="005C39B0" w:rsidP="00F8633F">
            <w:pPr>
              <w:spacing w:after="0" w:line="240" w:lineRule="auto"/>
              <w:jc w:val="both"/>
              <w:rPr>
                <w:rFonts w:ascii="Times New Roman" w:hAnsi="Times New Roman" w:cs="Times New Roman"/>
                <w:sz w:val="26"/>
                <w:szCs w:val="26"/>
              </w:rPr>
            </w:pPr>
            <w:r w:rsidRPr="00856AD2">
              <w:rPr>
                <w:rFonts w:ascii="Times New Roman" w:hAnsi="Times New Roman" w:cs="Times New Roman"/>
                <w:sz w:val="26"/>
                <w:szCs w:val="26"/>
              </w:rPr>
              <w:t>Раздел </w:t>
            </w:r>
            <w:r w:rsidR="007163E6" w:rsidRPr="00856AD2">
              <w:rPr>
                <w:rFonts w:ascii="Times New Roman" w:hAnsi="Times New Roman" w:cs="Times New Roman"/>
                <w:sz w:val="26"/>
                <w:szCs w:val="26"/>
              </w:rPr>
              <w:t xml:space="preserve">1. </w:t>
            </w:r>
            <w:r w:rsidR="002B6D56" w:rsidRPr="00856AD2">
              <w:rPr>
                <w:rFonts w:ascii="Times New Roman" w:hAnsi="Times New Roman" w:cs="Times New Roman"/>
                <w:sz w:val="26"/>
                <w:szCs w:val="26"/>
              </w:rPr>
              <w:t>Результаты ежегодного мониторинга состояния и развития конкуренции на товарных рынках муниципального образования</w:t>
            </w:r>
            <w:r w:rsidR="002B6D56" w:rsidRPr="00856AD2">
              <w:rPr>
                <w:rFonts w:ascii="Times New Roman" w:hAnsi="Times New Roman" w:cs="Times New Roman"/>
                <w:bCs/>
                <w:sz w:val="26"/>
                <w:szCs w:val="26"/>
              </w:rPr>
              <w:t>.</w:t>
            </w:r>
          </w:p>
        </w:tc>
        <w:tc>
          <w:tcPr>
            <w:tcW w:w="708" w:type="dxa"/>
            <w:noWrap/>
            <w:vAlign w:val="center"/>
          </w:tcPr>
          <w:p w:rsidR="007163E6" w:rsidRPr="00EF33C4" w:rsidRDefault="00C850FE" w:rsidP="00F30AB2">
            <w:pPr>
              <w:spacing w:before="120" w:after="120" w:line="276" w:lineRule="auto"/>
              <w:jc w:val="center"/>
              <w:rPr>
                <w:rFonts w:ascii="Times New Roman" w:hAnsi="Times New Roman" w:cs="Times New Roman"/>
                <w:sz w:val="28"/>
                <w:szCs w:val="28"/>
              </w:rPr>
            </w:pPr>
            <w:r>
              <w:rPr>
                <w:rFonts w:ascii="Times New Roman" w:hAnsi="Times New Roman" w:cs="Times New Roman"/>
                <w:sz w:val="28"/>
                <w:szCs w:val="28"/>
              </w:rPr>
              <w:t>3</w:t>
            </w:r>
          </w:p>
        </w:tc>
      </w:tr>
      <w:tr w:rsidR="00856AD2" w:rsidRPr="00EF33C4" w:rsidTr="003D1F94">
        <w:trPr>
          <w:trHeight w:val="743"/>
        </w:trPr>
        <w:tc>
          <w:tcPr>
            <w:tcW w:w="8946" w:type="dxa"/>
            <w:noWrap/>
            <w:vAlign w:val="center"/>
          </w:tcPr>
          <w:p w:rsidR="00856AD2" w:rsidRPr="00856AD2" w:rsidRDefault="00856AD2" w:rsidP="00856AD2">
            <w:pPr>
              <w:spacing w:after="0" w:line="240" w:lineRule="auto"/>
              <w:jc w:val="both"/>
              <w:rPr>
                <w:rFonts w:ascii="Times New Roman" w:hAnsi="Times New Roman" w:cs="Times New Roman"/>
                <w:sz w:val="26"/>
                <w:szCs w:val="26"/>
              </w:rPr>
            </w:pPr>
            <w:r w:rsidRPr="00856AD2">
              <w:rPr>
                <w:rFonts w:ascii="Times New Roman" w:hAnsi="Times New Roman" w:cs="Times New Roman"/>
                <w:sz w:val="26"/>
                <w:szCs w:val="26"/>
              </w:rPr>
              <w:t>Раздел 2. Результаты мониторинга деятельности хозяйствующих субъектов, доля участия муниципального образования в которых составляет 50 и более процентов</w:t>
            </w:r>
            <w:r w:rsidR="00F8633F">
              <w:rPr>
                <w:rFonts w:ascii="Times New Roman" w:hAnsi="Times New Roman" w:cs="Times New Roman"/>
                <w:sz w:val="26"/>
                <w:szCs w:val="26"/>
              </w:rPr>
              <w:t>.</w:t>
            </w:r>
          </w:p>
        </w:tc>
        <w:tc>
          <w:tcPr>
            <w:tcW w:w="708" w:type="dxa"/>
            <w:noWrap/>
            <w:vAlign w:val="center"/>
          </w:tcPr>
          <w:p w:rsidR="00856AD2" w:rsidRPr="00EF33C4" w:rsidRDefault="00C850FE" w:rsidP="00F30AB2">
            <w:pPr>
              <w:spacing w:before="120" w:after="120" w:line="276" w:lineRule="auto"/>
              <w:jc w:val="center"/>
              <w:rPr>
                <w:rFonts w:ascii="Times New Roman" w:hAnsi="Times New Roman" w:cs="Times New Roman"/>
                <w:sz w:val="28"/>
                <w:szCs w:val="28"/>
              </w:rPr>
            </w:pPr>
            <w:r>
              <w:rPr>
                <w:rFonts w:ascii="Times New Roman" w:hAnsi="Times New Roman" w:cs="Times New Roman"/>
                <w:sz w:val="28"/>
                <w:szCs w:val="28"/>
              </w:rPr>
              <w:t>17</w:t>
            </w:r>
          </w:p>
        </w:tc>
      </w:tr>
      <w:tr w:rsidR="00856AD2" w:rsidRPr="00EF33C4" w:rsidTr="003D1F94">
        <w:trPr>
          <w:trHeight w:val="743"/>
        </w:trPr>
        <w:tc>
          <w:tcPr>
            <w:tcW w:w="8946" w:type="dxa"/>
            <w:noWrap/>
            <w:vAlign w:val="center"/>
          </w:tcPr>
          <w:p w:rsidR="00856AD2" w:rsidRPr="00856AD2" w:rsidRDefault="00F8633F" w:rsidP="00F8633F">
            <w:pPr>
              <w:spacing w:after="0" w:line="240" w:lineRule="auto"/>
              <w:jc w:val="both"/>
              <w:rPr>
                <w:rFonts w:ascii="Times New Roman" w:hAnsi="Times New Roman" w:cs="Times New Roman"/>
                <w:sz w:val="26"/>
                <w:szCs w:val="26"/>
              </w:rPr>
            </w:pPr>
            <w:r w:rsidRPr="00856AD2">
              <w:rPr>
                <w:rFonts w:ascii="Times New Roman" w:hAnsi="Times New Roman" w:cs="Times New Roman"/>
                <w:sz w:val="26"/>
                <w:szCs w:val="26"/>
              </w:rPr>
              <w:t>Раздел 3. Создание и реализация механизмов общественного контроля за деятельностью субъектов естественных монополий.</w:t>
            </w:r>
          </w:p>
        </w:tc>
        <w:tc>
          <w:tcPr>
            <w:tcW w:w="708" w:type="dxa"/>
            <w:noWrap/>
            <w:vAlign w:val="center"/>
          </w:tcPr>
          <w:p w:rsidR="00856AD2" w:rsidRPr="00EF33C4" w:rsidRDefault="00C850FE" w:rsidP="00F30AB2">
            <w:pPr>
              <w:spacing w:before="120" w:after="120" w:line="276" w:lineRule="auto"/>
              <w:jc w:val="center"/>
              <w:rPr>
                <w:rFonts w:ascii="Times New Roman" w:hAnsi="Times New Roman" w:cs="Times New Roman"/>
                <w:sz w:val="28"/>
                <w:szCs w:val="28"/>
              </w:rPr>
            </w:pPr>
            <w:r>
              <w:rPr>
                <w:rFonts w:ascii="Times New Roman" w:hAnsi="Times New Roman" w:cs="Times New Roman"/>
                <w:sz w:val="28"/>
                <w:szCs w:val="28"/>
              </w:rPr>
              <w:t>17</w:t>
            </w:r>
          </w:p>
        </w:tc>
      </w:tr>
      <w:tr w:rsidR="007163E6" w:rsidRPr="00EF33C4" w:rsidTr="003D1F94">
        <w:trPr>
          <w:trHeight w:val="300"/>
        </w:trPr>
        <w:tc>
          <w:tcPr>
            <w:tcW w:w="8946" w:type="dxa"/>
            <w:noWrap/>
            <w:vAlign w:val="center"/>
          </w:tcPr>
          <w:p w:rsidR="00354B64" w:rsidRPr="00856AD2" w:rsidRDefault="007163E6" w:rsidP="00F8633F">
            <w:pPr>
              <w:spacing w:after="0" w:line="240" w:lineRule="auto"/>
              <w:jc w:val="both"/>
              <w:rPr>
                <w:rFonts w:ascii="Times New Roman" w:hAnsi="Times New Roman" w:cs="Times New Roman"/>
                <w:sz w:val="26"/>
                <w:szCs w:val="26"/>
              </w:rPr>
            </w:pPr>
            <w:r w:rsidRPr="00856AD2">
              <w:rPr>
                <w:rFonts w:ascii="Times New Roman" w:hAnsi="Times New Roman" w:cs="Times New Roman"/>
                <w:sz w:val="26"/>
                <w:szCs w:val="26"/>
              </w:rPr>
              <w:t xml:space="preserve">Раздел </w:t>
            </w:r>
            <w:r w:rsidR="00F8633F">
              <w:rPr>
                <w:rFonts w:ascii="Times New Roman" w:hAnsi="Times New Roman" w:cs="Times New Roman"/>
                <w:sz w:val="26"/>
                <w:szCs w:val="26"/>
              </w:rPr>
              <w:t>4</w:t>
            </w:r>
            <w:r w:rsidRPr="00856AD2">
              <w:rPr>
                <w:rFonts w:ascii="Times New Roman" w:hAnsi="Times New Roman" w:cs="Times New Roman"/>
                <w:sz w:val="26"/>
                <w:szCs w:val="26"/>
              </w:rPr>
              <w:t xml:space="preserve">. </w:t>
            </w:r>
            <w:r w:rsidR="002B6D56" w:rsidRPr="00856AD2">
              <w:rPr>
                <w:rFonts w:ascii="Times New Roman" w:hAnsi="Times New Roman" w:cs="Times New Roman"/>
                <w:sz w:val="26"/>
                <w:szCs w:val="26"/>
              </w:rPr>
              <w:t>Административные барьеры, препятствующие развитию малого и среднего предпринимательства.</w:t>
            </w:r>
          </w:p>
        </w:tc>
        <w:tc>
          <w:tcPr>
            <w:tcW w:w="708" w:type="dxa"/>
            <w:noWrap/>
            <w:vAlign w:val="center"/>
          </w:tcPr>
          <w:p w:rsidR="007163E6" w:rsidRPr="00EF33C4" w:rsidRDefault="00C850FE" w:rsidP="00F30AB2">
            <w:pPr>
              <w:spacing w:before="120" w:after="120" w:line="276" w:lineRule="auto"/>
              <w:jc w:val="center"/>
              <w:rPr>
                <w:rFonts w:ascii="Times New Roman" w:hAnsi="Times New Roman" w:cs="Times New Roman"/>
                <w:sz w:val="28"/>
                <w:szCs w:val="28"/>
              </w:rPr>
            </w:pPr>
            <w:r>
              <w:rPr>
                <w:rFonts w:ascii="Times New Roman" w:hAnsi="Times New Roman" w:cs="Times New Roman"/>
                <w:sz w:val="28"/>
                <w:szCs w:val="28"/>
              </w:rPr>
              <w:t>18</w:t>
            </w:r>
          </w:p>
        </w:tc>
      </w:tr>
      <w:tr w:rsidR="00856AD2" w:rsidRPr="00EF33C4" w:rsidTr="003D1F94">
        <w:trPr>
          <w:trHeight w:val="300"/>
        </w:trPr>
        <w:tc>
          <w:tcPr>
            <w:tcW w:w="8946" w:type="dxa"/>
            <w:noWrap/>
            <w:vAlign w:val="center"/>
          </w:tcPr>
          <w:p w:rsidR="00856AD2" w:rsidRPr="00856AD2" w:rsidRDefault="00727F63" w:rsidP="00997E09">
            <w:pPr>
              <w:spacing w:after="0" w:line="240" w:lineRule="auto"/>
              <w:jc w:val="both"/>
              <w:rPr>
                <w:rFonts w:ascii="Times New Roman" w:hAnsi="Times New Roman" w:cs="Times New Roman"/>
                <w:sz w:val="26"/>
                <w:szCs w:val="26"/>
              </w:rPr>
            </w:pPr>
            <w:r>
              <w:rPr>
                <w:rFonts w:ascii="Times New Roman" w:hAnsi="Times New Roman" w:cs="Times New Roman"/>
                <w:sz w:val="26"/>
                <w:szCs w:val="26"/>
              </w:rPr>
              <w:t>Раздел 5</w:t>
            </w:r>
            <w:r w:rsidR="00F8633F" w:rsidRPr="00856AD2">
              <w:rPr>
                <w:rFonts w:ascii="Times New Roman" w:hAnsi="Times New Roman" w:cs="Times New Roman"/>
                <w:sz w:val="26"/>
                <w:szCs w:val="26"/>
              </w:rPr>
              <w:t>.</w:t>
            </w:r>
            <w:r w:rsidR="00F8633F" w:rsidRPr="00997E09">
              <w:rPr>
                <w:rFonts w:ascii="Times New Roman" w:hAnsi="Times New Roman" w:cs="Times New Roman"/>
                <w:sz w:val="26"/>
                <w:szCs w:val="26"/>
              </w:rPr>
              <w:t>Результаты реализации мероприятий «дорожной карты» по содействию развитию конкуренции</w:t>
            </w:r>
            <w:r w:rsidR="00997E09" w:rsidRPr="00997E09">
              <w:rPr>
                <w:rFonts w:ascii="Times New Roman" w:hAnsi="Times New Roman" w:cs="Times New Roman"/>
                <w:sz w:val="26"/>
                <w:szCs w:val="26"/>
              </w:rPr>
              <w:t xml:space="preserve"> муниципального</w:t>
            </w:r>
            <w:r w:rsidR="00997E09" w:rsidRPr="00856AD2">
              <w:rPr>
                <w:rFonts w:ascii="Times New Roman" w:hAnsi="Times New Roman" w:cs="Times New Roman"/>
                <w:sz w:val="26"/>
                <w:szCs w:val="26"/>
              </w:rPr>
              <w:t xml:space="preserve"> образования</w:t>
            </w:r>
            <w:r w:rsidR="00997E09" w:rsidRPr="00856AD2">
              <w:rPr>
                <w:rFonts w:ascii="Times New Roman" w:hAnsi="Times New Roman" w:cs="Times New Roman"/>
                <w:color w:val="000000"/>
                <w:sz w:val="26"/>
                <w:szCs w:val="26"/>
              </w:rPr>
              <w:t>.</w:t>
            </w:r>
          </w:p>
        </w:tc>
        <w:tc>
          <w:tcPr>
            <w:tcW w:w="708" w:type="dxa"/>
            <w:noWrap/>
            <w:vAlign w:val="center"/>
          </w:tcPr>
          <w:p w:rsidR="00856AD2" w:rsidRPr="00EF33C4" w:rsidRDefault="00C850FE" w:rsidP="00F30AB2">
            <w:pPr>
              <w:spacing w:before="120" w:after="120" w:line="276"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20</w:t>
            </w:r>
          </w:p>
        </w:tc>
      </w:tr>
      <w:tr w:rsidR="007163E6" w:rsidRPr="00EF33C4" w:rsidTr="003D1F94">
        <w:trPr>
          <w:trHeight w:val="300"/>
        </w:trPr>
        <w:tc>
          <w:tcPr>
            <w:tcW w:w="8946" w:type="dxa"/>
            <w:noWrap/>
            <w:vAlign w:val="center"/>
          </w:tcPr>
          <w:p w:rsidR="003D1F94" w:rsidRPr="00856AD2" w:rsidRDefault="007163E6" w:rsidP="009F3020">
            <w:pPr>
              <w:spacing w:after="0" w:line="240" w:lineRule="auto"/>
              <w:jc w:val="both"/>
              <w:rPr>
                <w:rFonts w:ascii="Times New Roman" w:hAnsi="Times New Roman" w:cs="Times New Roman"/>
                <w:sz w:val="26"/>
                <w:szCs w:val="26"/>
              </w:rPr>
            </w:pPr>
            <w:r w:rsidRPr="00856AD2">
              <w:rPr>
                <w:rFonts w:ascii="Times New Roman" w:hAnsi="Times New Roman" w:cs="Times New Roman"/>
                <w:sz w:val="26"/>
                <w:szCs w:val="26"/>
              </w:rPr>
              <w:t>Раздел</w:t>
            </w:r>
            <w:r w:rsidR="005C39B0" w:rsidRPr="00856AD2">
              <w:rPr>
                <w:rFonts w:ascii="Times New Roman" w:hAnsi="Times New Roman" w:cs="Times New Roman"/>
                <w:sz w:val="26"/>
                <w:szCs w:val="26"/>
              </w:rPr>
              <w:t> </w:t>
            </w:r>
            <w:r w:rsidR="00727F63">
              <w:rPr>
                <w:rFonts w:ascii="Times New Roman" w:hAnsi="Times New Roman" w:cs="Times New Roman"/>
                <w:sz w:val="26"/>
                <w:szCs w:val="26"/>
              </w:rPr>
              <w:t>6</w:t>
            </w:r>
            <w:r w:rsidRPr="00856AD2">
              <w:rPr>
                <w:rFonts w:ascii="Times New Roman" w:hAnsi="Times New Roman" w:cs="Times New Roman"/>
                <w:sz w:val="26"/>
                <w:szCs w:val="26"/>
              </w:rPr>
              <w:t xml:space="preserve">. </w:t>
            </w:r>
            <w:r w:rsidR="003D1F94" w:rsidRPr="00856AD2">
              <w:rPr>
                <w:rFonts w:ascii="Times New Roman" w:hAnsi="Times New Roman" w:cs="Times New Roman"/>
                <w:sz w:val="26"/>
                <w:szCs w:val="26"/>
              </w:rPr>
              <w:t>Сведения о л</w:t>
            </w:r>
            <w:r w:rsidR="003D1F94" w:rsidRPr="00856AD2">
              <w:rPr>
                <w:rFonts w:ascii="Times New Roman" w:hAnsi="Times New Roman" w:cs="Times New Roman"/>
                <w:color w:val="000000"/>
                <w:sz w:val="26"/>
                <w:szCs w:val="26"/>
              </w:rPr>
              <w:t>учших региональных практиках содействия развитию конкуренции, внедренных в муниципальном образовании в</w:t>
            </w:r>
            <w:r w:rsidR="003D1F94" w:rsidRPr="00856AD2">
              <w:rPr>
                <w:rFonts w:ascii="Times New Roman" w:hAnsi="Times New Roman" w:cs="Times New Roman"/>
                <w:sz w:val="26"/>
                <w:szCs w:val="26"/>
              </w:rPr>
              <w:t xml:space="preserve"> 202</w:t>
            </w:r>
            <w:r w:rsidR="00636B15">
              <w:rPr>
                <w:rFonts w:ascii="Times New Roman" w:hAnsi="Times New Roman" w:cs="Times New Roman"/>
                <w:sz w:val="26"/>
                <w:szCs w:val="26"/>
              </w:rPr>
              <w:t>2</w:t>
            </w:r>
            <w:r w:rsidR="003D1F94" w:rsidRPr="00856AD2">
              <w:rPr>
                <w:rFonts w:ascii="Times New Roman" w:hAnsi="Times New Roman" w:cs="Times New Roman"/>
                <w:sz w:val="26"/>
                <w:szCs w:val="26"/>
              </w:rPr>
              <w:t xml:space="preserve"> году.</w:t>
            </w:r>
          </w:p>
        </w:tc>
        <w:tc>
          <w:tcPr>
            <w:tcW w:w="708" w:type="dxa"/>
            <w:noWrap/>
            <w:vAlign w:val="center"/>
          </w:tcPr>
          <w:p w:rsidR="007163E6" w:rsidRPr="00EF33C4" w:rsidRDefault="00C850FE" w:rsidP="00F30AB2">
            <w:pPr>
              <w:spacing w:before="120" w:after="120" w:line="276"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21</w:t>
            </w:r>
          </w:p>
        </w:tc>
      </w:tr>
      <w:tr w:rsidR="007163E6" w:rsidRPr="00EF33C4" w:rsidTr="003D1F94">
        <w:trPr>
          <w:trHeight w:val="300"/>
        </w:trPr>
        <w:tc>
          <w:tcPr>
            <w:tcW w:w="8946" w:type="dxa"/>
            <w:noWrap/>
            <w:vAlign w:val="center"/>
          </w:tcPr>
          <w:p w:rsidR="00354B64" w:rsidRPr="00856AD2" w:rsidRDefault="008A45CE" w:rsidP="00A6216F">
            <w:pPr>
              <w:spacing w:after="0" w:line="240" w:lineRule="auto"/>
              <w:jc w:val="both"/>
              <w:rPr>
                <w:rFonts w:ascii="Times New Roman" w:hAnsi="Times New Roman" w:cs="Times New Roman"/>
                <w:color w:val="000000"/>
                <w:sz w:val="26"/>
                <w:szCs w:val="26"/>
              </w:rPr>
            </w:pPr>
            <w:r w:rsidRPr="00856AD2">
              <w:rPr>
                <w:rFonts w:ascii="Times New Roman" w:hAnsi="Times New Roman" w:cs="Times New Roman"/>
                <w:color w:val="000000"/>
                <w:sz w:val="26"/>
                <w:szCs w:val="26"/>
              </w:rPr>
              <w:t xml:space="preserve">Раздел </w:t>
            </w:r>
            <w:r w:rsidR="00727F63">
              <w:rPr>
                <w:rFonts w:ascii="Times New Roman" w:hAnsi="Times New Roman" w:cs="Times New Roman"/>
                <w:color w:val="000000"/>
                <w:sz w:val="26"/>
                <w:szCs w:val="26"/>
              </w:rPr>
              <w:t>7</w:t>
            </w:r>
            <w:r w:rsidR="00997E09">
              <w:rPr>
                <w:rFonts w:ascii="Times New Roman" w:hAnsi="Times New Roman" w:cs="Times New Roman"/>
                <w:color w:val="000000"/>
                <w:sz w:val="26"/>
                <w:szCs w:val="26"/>
              </w:rPr>
              <w:t>.</w:t>
            </w:r>
            <w:r w:rsidRPr="00856AD2">
              <w:rPr>
                <w:rFonts w:ascii="Times New Roman" w:hAnsi="Times New Roman" w:cs="Times New Roman"/>
                <w:color w:val="000000"/>
                <w:sz w:val="26"/>
                <w:szCs w:val="26"/>
              </w:rPr>
              <w:t xml:space="preserve"> Информация о </w:t>
            </w:r>
            <w:r w:rsidRPr="00856AD2">
              <w:rPr>
                <w:rFonts w:ascii="Times New Roman" w:hAnsi="Times New Roman" w:cs="Times New Roman"/>
                <w:sz w:val="26"/>
                <w:szCs w:val="26"/>
              </w:rPr>
              <w:t xml:space="preserve">пилотной апробации лучших практик и комплексных решений по социальному и экономическому развитию субъектов Российской Федерации, содержащихся в цифровой платформе региональных практик устойчивого развития «Смартека». Сведения о размещенных практиках муниципального образования на цифровой платформе «Смартека». </w:t>
            </w:r>
          </w:p>
        </w:tc>
        <w:tc>
          <w:tcPr>
            <w:tcW w:w="708" w:type="dxa"/>
            <w:noWrap/>
            <w:vAlign w:val="center"/>
          </w:tcPr>
          <w:p w:rsidR="007163E6" w:rsidRPr="00EF33C4" w:rsidRDefault="00C850FE" w:rsidP="00F30AB2">
            <w:pPr>
              <w:spacing w:before="120" w:after="120" w:line="276"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21</w:t>
            </w:r>
          </w:p>
        </w:tc>
      </w:tr>
      <w:tr w:rsidR="007163E6" w:rsidRPr="00EF33C4" w:rsidTr="003D1F94">
        <w:trPr>
          <w:trHeight w:val="300"/>
        </w:trPr>
        <w:tc>
          <w:tcPr>
            <w:tcW w:w="8946" w:type="dxa"/>
            <w:noWrap/>
            <w:vAlign w:val="center"/>
          </w:tcPr>
          <w:p w:rsidR="007163E6" w:rsidRPr="00856AD2" w:rsidRDefault="007163E6" w:rsidP="005C39B0">
            <w:pPr>
              <w:spacing w:before="120" w:after="120"/>
              <w:jc w:val="both"/>
              <w:rPr>
                <w:rFonts w:ascii="Times New Roman" w:hAnsi="Times New Roman" w:cs="Times New Roman"/>
                <w:color w:val="000000"/>
                <w:sz w:val="26"/>
                <w:szCs w:val="26"/>
              </w:rPr>
            </w:pPr>
            <w:r w:rsidRPr="00856AD2">
              <w:rPr>
                <w:rFonts w:ascii="Times New Roman" w:hAnsi="Times New Roman" w:cs="Times New Roman"/>
                <w:color w:val="000000"/>
                <w:sz w:val="26"/>
                <w:szCs w:val="26"/>
              </w:rPr>
              <w:t>П</w:t>
            </w:r>
            <w:r w:rsidR="005C39B0" w:rsidRPr="00856AD2">
              <w:rPr>
                <w:rFonts w:ascii="Times New Roman" w:hAnsi="Times New Roman" w:cs="Times New Roman"/>
                <w:color w:val="000000"/>
                <w:sz w:val="26"/>
                <w:szCs w:val="26"/>
              </w:rPr>
              <w:t>риложения</w:t>
            </w:r>
          </w:p>
        </w:tc>
        <w:tc>
          <w:tcPr>
            <w:tcW w:w="708" w:type="dxa"/>
            <w:noWrap/>
            <w:vAlign w:val="center"/>
          </w:tcPr>
          <w:p w:rsidR="007163E6" w:rsidRPr="00EF33C4" w:rsidRDefault="007163E6" w:rsidP="00F30AB2">
            <w:pPr>
              <w:spacing w:before="120" w:after="120" w:line="276" w:lineRule="auto"/>
              <w:jc w:val="center"/>
              <w:rPr>
                <w:rFonts w:ascii="Times New Roman" w:hAnsi="Times New Roman" w:cs="Times New Roman"/>
                <w:color w:val="000000"/>
                <w:sz w:val="28"/>
                <w:szCs w:val="28"/>
              </w:rPr>
            </w:pPr>
          </w:p>
        </w:tc>
      </w:tr>
    </w:tbl>
    <w:p w:rsidR="00A6216F" w:rsidRDefault="00A6216F" w:rsidP="002E15D2">
      <w:pPr>
        <w:spacing w:after="0" w:line="240" w:lineRule="auto"/>
        <w:jc w:val="center"/>
        <w:rPr>
          <w:rFonts w:ascii="Times New Roman" w:hAnsi="Times New Roman" w:cs="Times New Roman"/>
          <w:b/>
          <w:sz w:val="28"/>
          <w:szCs w:val="28"/>
        </w:rPr>
      </w:pPr>
    </w:p>
    <w:p w:rsidR="00137BF6" w:rsidRDefault="00137BF6" w:rsidP="002E15D2">
      <w:pPr>
        <w:spacing w:after="0" w:line="240" w:lineRule="auto"/>
        <w:jc w:val="center"/>
        <w:rPr>
          <w:rFonts w:ascii="Times New Roman" w:hAnsi="Times New Roman" w:cs="Times New Roman"/>
          <w:b/>
          <w:sz w:val="28"/>
          <w:szCs w:val="28"/>
        </w:rPr>
      </w:pPr>
    </w:p>
    <w:p w:rsidR="00137BF6" w:rsidRDefault="00137BF6" w:rsidP="002E15D2">
      <w:pPr>
        <w:spacing w:after="0" w:line="240" w:lineRule="auto"/>
        <w:jc w:val="center"/>
        <w:rPr>
          <w:rFonts w:ascii="Times New Roman" w:hAnsi="Times New Roman" w:cs="Times New Roman"/>
          <w:b/>
          <w:sz w:val="28"/>
          <w:szCs w:val="28"/>
        </w:rPr>
      </w:pPr>
    </w:p>
    <w:p w:rsidR="00137BF6" w:rsidRDefault="00137BF6" w:rsidP="002E15D2">
      <w:pPr>
        <w:spacing w:after="0" w:line="240" w:lineRule="auto"/>
        <w:jc w:val="center"/>
        <w:rPr>
          <w:rFonts w:ascii="Times New Roman" w:hAnsi="Times New Roman" w:cs="Times New Roman"/>
          <w:b/>
          <w:sz w:val="28"/>
          <w:szCs w:val="28"/>
        </w:rPr>
      </w:pPr>
    </w:p>
    <w:p w:rsidR="00137BF6" w:rsidRDefault="00137BF6" w:rsidP="002E15D2">
      <w:pPr>
        <w:spacing w:after="0" w:line="240" w:lineRule="auto"/>
        <w:jc w:val="center"/>
        <w:rPr>
          <w:rFonts w:ascii="Times New Roman" w:hAnsi="Times New Roman" w:cs="Times New Roman"/>
          <w:b/>
          <w:sz w:val="28"/>
          <w:szCs w:val="28"/>
        </w:rPr>
      </w:pPr>
    </w:p>
    <w:p w:rsidR="00137BF6" w:rsidRDefault="00137BF6" w:rsidP="002E15D2">
      <w:pPr>
        <w:spacing w:after="0" w:line="240" w:lineRule="auto"/>
        <w:jc w:val="center"/>
        <w:rPr>
          <w:rFonts w:ascii="Times New Roman" w:hAnsi="Times New Roman" w:cs="Times New Roman"/>
          <w:b/>
          <w:sz w:val="28"/>
          <w:szCs w:val="28"/>
        </w:rPr>
      </w:pPr>
    </w:p>
    <w:p w:rsidR="00137BF6" w:rsidRDefault="00137BF6" w:rsidP="002E15D2">
      <w:pPr>
        <w:spacing w:after="0" w:line="240" w:lineRule="auto"/>
        <w:jc w:val="center"/>
        <w:rPr>
          <w:rFonts w:ascii="Times New Roman" w:hAnsi="Times New Roman" w:cs="Times New Roman"/>
          <w:b/>
          <w:sz w:val="28"/>
          <w:szCs w:val="28"/>
        </w:rPr>
      </w:pPr>
    </w:p>
    <w:p w:rsidR="00137BF6" w:rsidRDefault="00137BF6" w:rsidP="002E15D2">
      <w:pPr>
        <w:spacing w:after="0" w:line="240" w:lineRule="auto"/>
        <w:jc w:val="center"/>
        <w:rPr>
          <w:rFonts w:ascii="Times New Roman" w:hAnsi="Times New Roman" w:cs="Times New Roman"/>
          <w:b/>
          <w:sz w:val="28"/>
          <w:szCs w:val="28"/>
        </w:rPr>
      </w:pPr>
    </w:p>
    <w:p w:rsidR="00137BF6" w:rsidRDefault="00137BF6" w:rsidP="002E15D2">
      <w:pPr>
        <w:spacing w:after="0" w:line="240" w:lineRule="auto"/>
        <w:jc w:val="center"/>
        <w:rPr>
          <w:rFonts w:ascii="Times New Roman" w:hAnsi="Times New Roman" w:cs="Times New Roman"/>
          <w:b/>
          <w:sz w:val="28"/>
          <w:szCs w:val="28"/>
        </w:rPr>
      </w:pPr>
    </w:p>
    <w:p w:rsidR="00137BF6" w:rsidRDefault="00137BF6" w:rsidP="002E15D2">
      <w:pPr>
        <w:spacing w:after="0" w:line="240" w:lineRule="auto"/>
        <w:jc w:val="center"/>
        <w:rPr>
          <w:rFonts w:ascii="Times New Roman" w:hAnsi="Times New Roman" w:cs="Times New Roman"/>
          <w:b/>
          <w:sz w:val="28"/>
          <w:szCs w:val="28"/>
        </w:rPr>
      </w:pPr>
    </w:p>
    <w:p w:rsidR="00137BF6" w:rsidRDefault="00137BF6" w:rsidP="002E15D2">
      <w:pPr>
        <w:spacing w:after="0" w:line="240" w:lineRule="auto"/>
        <w:jc w:val="center"/>
        <w:rPr>
          <w:rFonts w:ascii="Times New Roman" w:hAnsi="Times New Roman" w:cs="Times New Roman"/>
          <w:b/>
          <w:sz w:val="28"/>
          <w:szCs w:val="28"/>
        </w:rPr>
      </w:pPr>
    </w:p>
    <w:p w:rsidR="00137BF6" w:rsidRDefault="00137BF6" w:rsidP="002E15D2">
      <w:pPr>
        <w:spacing w:after="0" w:line="240" w:lineRule="auto"/>
        <w:jc w:val="center"/>
        <w:rPr>
          <w:rFonts w:ascii="Times New Roman" w:hAnsi="Times New Roman" w:cs="Times New Roman"/>
          <w:b/>
          <w:sz w:val="28"/>
          <w:szCs w:val="28"/>
        </w:rPr>
      </w:pPr>
    </w:p>
    <w:p w:rsidR="00137BF6" w:rsidRDefault="00137BF6" w:rsidP="002E15D2">
      <w:pPr>
        <w:spacing w:after="0" w:line="240" w:lineRule="auto"/>
        <w:jc w:val="center"/>
        <w:rPr>
          <w:rFonts w:ascii="Times New Roman" w:hAnsi="Times New Roman" w:cs="Times New Roman"/>
          <w:b/>
          <w:sz w:val="28"/>
          <w:szCs w:val="28"/>
        </w:rPr>
      </w:pPr>
    </w:p>
    <w:p w:rsidR="00137BF6" w:rsidRDefault="00137BF6" w:rsidP="002E15D2">
      <w:pPr>
        <w:spacing w:after="0" w:line="240" w:lineRule="auto"/>
        <w:jc w:val="center"/>
        <w:rPr>
          <w:rFonts w:ascii="Times New Roman" w:hAnsi="Times New Roman" w:cs="Times New Roman"/>
          <w:b/>
          <w:sz w:val="28"/>
          <w:szCs w:val="28"/>
        </w:rPr>
      </w:pPr>
    </w:p>
    <w:p w:rsidR="00137BF6" w:rsidRDefault="00137BF6" w:rsidP="002E15D2">
      <w:pPr>
        <w:spacing w:after="0" w:line="240" w:lineRule="auto"/>
        <w:jc w:val="center"/>
        <w:rPr>
          <w:rFonts w:ascii="Times New Roman" w:hAnsi="Times New Roman" w:cs="Times New Roman"/>
          <w:b/>
          <w:sz w:val="28"/>
          <w:szCs w:val="28"/>
        </w:rPr>
      </w:pPr>
    </w:p>
    <w:p w:rsidR="00137BF6" w:rsidRDefault="00137BF6" w:rsidP="002E15D2">
      <w:pPr>
        <w:spacing w:after="0" w:line="240" w:lineRule="auto"/>
        <w:jc w:val="center"/>
        <w:rPr>
          <w:rFonts w:ascii="Times New Roman" w:hAnsi="Times New Roman" w:cs="Times New Roman"/>
          <w:b/>
          <w:sz w:val="28"/>
          <w:szCs w:val="28"/>
        </w:rPr>
      </w:pPr>
    </w:p>
    <w:p w:rsidR="00137BF6" w:rsidRDefault="00137BF6" w:rsidP="002E15D2">
      <w:pPr>
        <w:spacing w:after="0" w:line="240" w:lineRule="auto"/>
        <w:jc w:val="center"/>
        <w:rPr>
          <w:rFonts w:ascii="Times New Roman" w:hAnsi="Times New Roman" w:cs="Times New Roman"/>
          <w:b/>
          <w:sz w:val="28"/>
          <w:szCs w:val="28"/>
        </w:rPr>
      </w:pPr>
    </w:p>
    <w:p w:rsidR="00915D4D" w:rsidRDefault="00915D4D" w:rsidP="002E15D2">
      <w:pPr>
        <w:spacing w:after="0" w:line="240" w:lineRule="auto"/>
        <w:jc w:val="center"/>
        <w:rPr>
          <w:rFonts w:ascii="Times New Roman" w:hAnsi="Times New Roman" w:cs="Times New Roman"/>
          <w:b/>
          <w:sz w:val="28"/>
          <w:szCs w:val="28"/>
        </w:rPr>
      </w:pPr>
    </w:p>
    <w:p w:rsidR="00915D4D" w:rsidRDefault="00915D4D" w:rsidP="002E15D2">
      <w:pPr>
        <w:spacing w:after="0" w:line="240" w:lineRule="auto"/>
        <w:jc w:val="center"/>
        <w:rPr>
          <w:rFonts w:ascii="Times New Roman" w:hAnsi="Times New Roman" w:cs="Times New Roman"/>
          <w:b/>
          <w:sz w:val="28"/>
          <w:szCs w:val="28"/>
        </w:rPr>
      </w:pPr>
    </w:p>
    <w:p w:rsidR="00137BF6" w:rsidRDefault="00137BF6" w:rsidP="002E15D2">
      <w:pPr>
        <w:spacing w:after="0" w:line="240" w:lineRule="auto"/>
        <w:jc w:val="center"/>
        <w:rPr>
          <w:rFonts w:ascii="Times New Roman" w:hAnsi="Times New Roman" w:cs="Times New Roman"/>
          <w:b/>
          <w:sz w:val="28"/>
          <w:szCs w:val="28"/>
        </w:rPr>
      </w:pPr>
    </w:p>
    <w:p w:rsidR="00137BF6" w:rsidRDefault="00137BF6" w:rsidP="002E15D2">
      <w:pPr>
        <w:spacing w:after="0" w:line="240" w:lineRule="auto"/>
        <w:jc w:val="center"/>
        <w:rPr>
          <w:rFonts w:ascii="Times New Roman" w:hAnsi="Times New Roman" w:cs="Times New Roman"/>
          <w:b/>
          <w:sz w:val="28"/>
          <w:szCs w:val="28"/>
        </w:rPr>
      </w:pPr>
    </w:p>
    <w:p w:rsidR="00137BF6" w:rsidRDefault="00137BF6" w:rsidP="002E15D2">
      <w:pPr>
        <w:spacing w:after="0" w:line="240" w:lineRule="auto"/>
        <w:jc w:val="center"/>
        <w:rPr>
          <w:rFonts w:ascii="Times New Roman" w:hAnsi="Times New Roman" w:cs="Times New Roman"/>
          <w:b/>
          <w:sz w:val="28"/>
          <w:szCs w:val="28"/>
        </w:rPr>
      </w:pPr>
    </w:p>
    <w:p w:rsidR="00915D4D" w:rsidRDefault="00915D4D" w:rsidP="001F1E7F">
      <w:pPr>
        <w:spacing w:after="0" w:line="240" w:lineRule="auto"/>
        <w:jc w:val="center"/>
        <w:rPr>
          <w:rFonts w:ascii="Times New Roman" w:hAnsi="Times New Roman" w:cs="Times New Roman"/>
          <w:b/>
          <w:sz w:val="28"/>
          <w:szCs w:val="28"/>
        </w:rPr>
      </w:pPr>
    </w:p>
    <w:p w:rsidR="00580483" w:rsidRPr="001F1E7F" w:rsidRDefault="004E57FC" w:rsidP="001F1E7F">
      <w:pPr>
        <w:spacing w:after="0" w:line="240" w:lineRule="auto"/>
        <w:jc w:val="center"/>
        <w:rPr>
          <w:rFonts w:ascii="Times New Roman" w:hAnsi="Times New Roman" w:cs="Times New Roman"/>
          <w:b/>
          <w:bCs/>
          <w:sz w:val="28"/>
          <w:szCs w:val="28"/>
        </w:rPr>
      </w:pPr>
      <w:r w:rsidRPr="004E57FC">
        <w:rPr>
          <w:rFonts w:ascii="Times New Roman" w:hAnsi="Times New Roman" w:cs="Times New Roman"/>
          <w:b/>
          <w:sz w:val="28"/>
          <w:szCs w:val="28"/>
        </w:rPr>
        <w:lastRenderedPageBreak/>
        <w:t>Раздел 1.Результаты ежегодного мониторинга состояния и развития конкуренции на товарных рынках муниципального образования</w:t>
      </w:r>
      <w:r w:rsidRPr="004E57FC">
        <w:rPr>
          <w:rFonts w:ascii="Times New Roman" w:hAnsi="Times New Roman" w:cs="Times New Roman"/>
          <w:b/>
          <w:bCs/>
          <w:sz w:val="28"/>
          <w:szCs w:val="28"/>
        </w:rPr>
        <w:t>.</w:t>
      </w:r>
    </w:p>
    <w:p w:rsidR="00C86418" w:rsidRDefault="00C86418" w:rsidP="00095798">
      <w:pPr>
        <w:spacing w:after="0" w:line="240" w:lineRule="auto"/>
        <w:jc w:val="both"/>
        <w:rPr>
          <w:rFonts w:ascii="Times New Roman" w:hAnsi="Times New Roman" w:cs="Times New Roman"/>
          <w:bCs/>
          <w:sz w:val="28"/>
          <w:szCs w:val="28"/>
        </w:rPr>
      </w:pPr>
    </w:p>
    <w:p w:rsidR="00C86418" w:rsidRPr="0097542B" w:rsidRDefault="00C86418" w:rsidP="00C94CF3">
      <w:pPr>
        <w:pStyle w:val="a7"/>
        <w:numPr>
          <w:ilvl w:val="2"/>
          <w:numId w:val="15"/>
        </w:numPr>
        <w:spacing w:after="0" w:line="240" w:lineRule="auto"/>
        <w:jc w:val="center"/>
        <w:rPr>
          <w:rFonts w:ascii="Times New Roman" w:hAnsi="Times New Roman" w:cs="Times New Roman"/>
          <w:b/>
          <w:bCs/>
          <w:i/>
          <w:sz w:val="26"/>
          <w:szCs w:val="26"/>
        </w:rPr>
      </w:pPr>
      <w:r w:rsidRPr="0097542B">
        <w:rPr>
          <w:rFonts w:ascii="Times New Roman" w:hAnsi="Times New Roman" w:cs="Times New Roman"/>
          <w:b/>
          <w:bCs/>
          <w:i/>
          <w:sz w:val="26"/>
          <w:szCs w:val="26"/>
        </w:rPr>
        <w:t>Рынок услуг дошкольного образования</w:t>
      </w:r>
    </w:p>
    <w:p w:rsidR="00C94CF3" w:rsidRPr="00C94CF3" w:rsidRDefault="00C94CF3" w:rsidP="00C94CF3">
      <w:pPr>
        <w:pStyle w:val="ad"/>
        <w:ind w:firstLine="709"/>
        <w:jc w:val="both"/>
        <w:rPr>
          <w:rFonts w:ascii="Times New Roman" w:hAnsi="Times New Roman" w:cs="Times New Roman"/>
          <w:sz w:val="26"/>
          <w:szCs w:val="26"/>
          <w:lang w:eastAsia="en-US"/>
        </w:rPr>
      </w:pPr>
      <w:r w:rsidRPr="00C94CF3">
        <w:rPr>
          <w:rFonts w:ascii="Times New Roman" w:hAnsi="Times New Roman" w:cs="Times New Roman"/>
          <w:sz w:val="26"/>
          <w:szCs w:val="26"/>
          <w:lang w:eastAsia="en-US"/>
        </w:rPr>
        <w:t>Н</w:t>
      </w:r>
      <w:r>
        <w:rPr>
          <w:rFonts w:ascii="Times New Roman" w:hAnsi="Times New Roman" w:cs="Times New Roman"/>
          <w:sz w:val="26"/>
          <w:szCs w:val="26"/>
          <w:lang w:eastAsia="en-US"/>
        </w:rPr>
        <w:t xml:space="preserve">а начало 2022 года в Успенском районе </w:t>
      </w:r>
      <w:r w:rsidRPr="00C94CF3">
        <w:rPr>
          <w:rFonts w:ascii="Times New Roman" w:hAnsi="Times New Roman" w:cs="Times New Roman"/>
          <w:sz w:val="26"/>
          <w:szCs w:val="26"/>
          <w:lang w:eastAsia="en-US"/>
        </w:rPr>
        <w:t xml:space="preserve">частные дошкольные образовательные </w:t>
      </w:r>
      <w:r>
        <w:rPr>
          <w:rFonts w:ascii="Times New Roman" w:hAnsi="Times New Roman" w:cs="Times New Roman"/>
          <w:sz w:val="26"/>
          <w:szCs w:val="26"/>
          <w:lang w:eastAsia="en-US"/>
        </w:rPr>
        <w:t>организации не функционировали</w:t>
      </w:r>
      <w:r w:rsidRPr="00C94CF3">
        <w:rPr>
          <w:rFonts w:ascii="Times New Roman" w:hAnsi="Times New Roman" w:cs="Times New Roman"/>
          <w:sz w:val="26"/>
          <w:szCs w:val="26"/>
          <w:lang w:eastAsia="en-US"/>
        </w:rPr>
        <w:t>. Конкурентная среда характеризуется существенным доминированием муниципальных образовательных организаций. В районе ведется планомерная работа по созданию и вводу новых мест в муниципальных образовательных организациях, реализующих программы дошкольного образования, в связи с этим потребность населения в услугах частного сектора незначительна. В 2022 году начата работа по строительству пристройки для групп раннего возраста к МБДОУ №6 х. Весёлого на 20 мест (завершение работ – май 2023 года), ведётся проектирование строительства детского сада на 125 мест в с. Вольном (завершение проектирования – декабрь 2023 г.)</w:t>
      </w:r>
    </w:p>
    <w:p w:rsidR="00C94CF3" w:rsidRPr="00C94CF3" w:rsidRDefault="00C94CF3" w:rsidP="00C94CF3">
      <w:pPr>
        <w:pStyle w:val="ad"/>
        <w:ind w:firstLine="709"/>
        <w:jc w:val="both"/>
        <w:rPr>
          <w:rFonts w:ascii="Times New Roman" w:hAnsi="Times New Roman" w:cs="Times New Roman"/>
          <w:sz w:val="26"/>
          <w:szCs w:val="26"/>
          <w:lang w:eastAsia="en-US"/>
        </w:rPr>
      </w:pPr>
      <w:r w:rsidRPr="00C94CF3">
        <w:rPr>
          <w:rFonts w:ascii="Times New Roman" w:hAnsi="Times New Roman" w:cs="Times New Roman"/>
          <w:sz w:val="26"/>
          <w:szCs w:val="26"/>
          <w:lang w:eastAsia="en-US"/>
        </w:rPr>
        <w:t>Также немаловажным фактором является и высокая стоимость оплаты услуг дошкольного образования, а также по присмотру и уходу за детьми, взимаемой частной организацией, что не позволяет гражданам пользоваться предоставляемыми услугами в полном объеме.</w:t>
      </w:r>
    </w:p>
    <w:p w:rsidR="00C86418" w:rsidRDefault="00C86418" w:rsidP="00C86418">
      <w:pPr>
        <w:spacing w:after="0" w:line="240" w:lineRule="auto"/>
        <w:jc w:val="both"/>
        <w:rPr>
          <w:rFonts w:ascii="Times New Roman" w:hAnsi="Times New Roman" w:cs="Times New Roman"/>
          <w:bCs/>
          <w:sz w:val="24"/>
          <w:szCs w:val="24"/>
        </w:rPr>
      </w:pPr>
    </w:p>
    <w:p w:rsidR="00D90015" w:rsidRPr="00D90015" w:rsidRDefault="00D90015" w:rsidP="00C86418">
      <w:pPr>
        <w:spacing w:after="0" w:line="240" w:lineRule="auto"/>
        <w:jc w:val="both"/>
        <w:rPr>
          <w:rFonts w:ascii="Times New Roman" w:hAnsi="Times New Roman" w:cs="Times New Roman"/>
          <w:bCs/>
          <w:sz w:val="24"/>
          <w:szCs w:val="24"/>
        </w:rPr>
      </w:pPr>
    </w:p>
    <w:p w:rsidR="00C86418" w:rsidRPr="0097542B" w:rsidRDefault="00C86418" w:rsidP="003125FB">
      <w:pPr>
        <w:pStyle w:val="a7"/>
        <w:numPr>
          <w:ilvl w:val="2"/>
          <w:numId w:val="15"/>
        </w:numPr>
        <w:spacing w:after="0" w:line="240" w:lineRule="auto"/>
        <w:jc w:val="center"/>
        <w:rPr>
          <w:rFonts w:ascii="Times New Roman" w:hAnsi="Times New Roman" w:cs="Times New Roman"/>
          <w:b/>
          <w:bCs/>
          <w:i/>
          <w:sz w:val="26"/>
          <w:szCs w:val="26"/>
        </w:rPr>
      </w:pPr>
      <w:r w:rsidRPr="0097542B">
        <w:rPr>
          <w:rFonts w:ascii="Times New Roman" w:hAnsi="Times New Roman" w:cs="Times New Roman"/>
          <w:b/>
          <w:bCs/>
          <w:i/>
          <w:sz w:val="26"/>
          <w:szCs w:val="26"/>
        </w:rPr>
        <w:t>Рынок услуг общего образования</w:t>
      </w:r>
    </w:p>
    <w:p w:rsidR="00345EC0" w:rsidRPr="00345EC0" w:rsidRDefault="00345EC0" w:rsidP="00345EC0">
      <w:pPr>
        <w:pStyle w:val="10"/>
        <w:ind w:firstLine="709"/>
        <w:jc w:val="both"/>
        <w:rPr>
          <w:rFonts w:ascii="Times New Roman" w:hAnsi="Times New Roman" w:cs="Times New Roman"/>
          <w:sz w:val="26"/>
          <w:szCs w:val="26"/>
        </w:rPr>
      </w:pPr>
      <w:r w:rsidRPr="00345EC0">
        <w:rPr>
          <w:rFonts w:ascii="Times New Roman" w:hAnsi="Times New Roman" w:cs="Times New Roman"/>
          <w:sz w:val="26"/>
          <w:szCs w:val="26"/>
        </w:rPr>
        <w:t>На 1 января 2022 года негосударственные (частные) образовательные организации, оказывающие услуги по предоставлению общего образования, на территории муниципалитета деятельность не осуществляли. В районе 16 общеобразовательных шко</w:t>
      </w:r>
      <w:r>
        <w:rPr>
          <w:rFonts w:ascii="Times New Roman" w:hAnsi="Times New Roman" w:cs="Times New Roman"/>
          <w:sz w:val="26"/>
          <w:szCs w:val="26"/>
        </w:rPr>
        <w:t>л, из них 9 средних, 7 основных,</w:t>
      </w:r>
      <w:r w:rsidRPr="00345EC0">
        <w:rPr>
          <w:rFonts w:ascii="Times New Roman" w:hAnsi="Times New Roman" w:cs="Times New Roman"/>
          <w:sz w:val="26"/>
          <w:szCs w:val="26"/>
        </w:rPr>
        <w:t xml:space="preserve"> </w:t>
      </w:r>
      <w:r>
        <w:rPr>
          <w:rFonts w:ascii="Times New Roman" w:hAnsi="Times New Roman" w:cs="Times New Roman"/>
          <w:sz w:val="26"/>
          <w:szCs w:val="26"/>
        </w:rPr>
        <w:t>в</w:t>
      </w:r>
      <w:r w:rsidRPr="00345EC0">
        <w:rPr>
          <w:rFonts w:ascii="Times New Roman" w:hAnsi="Times New Roman" w:cs="Times New Roman"/>
          <w:sz w:val="26"/>
          <w:szCs w:val="26"/>
        </w:rPr>
        <w:t xml:space="preserve"> </w:t>
      </w:r>
      <w:r>
        <w:rPr>
          <w:rFonts w:ascii="Times New Roman" w:hAnsi="Times New Roman" w:cs="Times New Roman"/>
          <w:sz w:val="26"/>
          <w:szCs w:val="26"/>
        </w:rPr>
        <w:t>которых</w:t>
      </w:r>
      <w:r w:rsidRPr="00345EC0">
        <w:rPr>
          <w:rFonts w:ascii="Times New Roman" w:hAnsi="Times New Roman" w:cs="Times New Roman"/>
          <w:sz w:val="26"/>
          <w:szCs w:val="26"/>
        </w:rPr>
        <w:t xml:space="preserve"> обучается 4</w:t>
      </w:r>
      <w:r>
        <w:rPr>
          <w:rFonts w:ascii="Times New Roman" w:hAnsi="Times New Roman" w:cs="Times New Roman"/>
          <w:sz w:val="26"/>
          <w:szCs w:val="26"/>
        </w:rPr>
        <w:t xml:space="preserve"> </w:t>
      </w:r>
      <w:r w:rsidRPr="00345EC0">
        <w:rPr>
          <w:rFonts w:ascii="Times New Roman" w:hAnsi="Times New Roman" w:cs="Times New Roman"/>
          <w:sz w:val="26"/>
          <w:szCs w:val="26"/>
        </w:rPr>
        <w:t xml:space="preserve">600 человек. </w:t>
      </w:r>
    </w:p>
    <w:p w:rsidR="00345EC0" w:rsidRPr="00345EC0" w:rsidRDefault="00345EC0" w:rsidP="00345EC0">
      <w:pPr>
        <w:pStyle w:val="10"/>
        <w:ind w:firstLine="709"/>
        <w:jc w:val="both"/>
        <w:rPr>
          <w:rFonts w:ascii="Times New Roman" w:hAnsi="Times New Roman" w:cs="Times New Roman"/>
          <w:sz w:val="26"/>
          <w:szCs w:val="26"/>
        </w:rPr>
      </w:pPr>
      <w:r w:rsidRPr="00345EC0">
        <w:rPr>
          <w:rFonts w:ascii="Times New Roman" w:hAnsi="Times New Roman" w:cs="Times New Roman"/>
          <w:sz w:val="26"/>
          <w:szCs w:val="26"/>
        </w:rPr>
        <w:t>Рынок услуг общего образования характеризуется невысоким уровнем развития конкуренции и доминированием муниципальных образовательных учреждений. Развитие негосударственной сети образовательных организаций в муниципалитете и в крае в целом сдерживается высоким размером родительской платы</w:t>
      </w:r>
      <w:r w:rsidRPr="00345EC0">
        <w:rPr>
          <w:rFonts w:ascii="Times New Roman" w:hAnsi="Times New Roman" w:cs="Times New Roman"/>
          <w:sz w:val="26"/>
          <w:szCs w:val="26"/>
        </w:rPr>
        <w:tab/>
      </w:r>
    </w:p>
    <w:p w:rsidR="00345EC0" w:rsidRPr="00C94CF3" w:rsidRDefault="00345EC0" w:rsidP="00345EC0">
      <w:pPr>
        <w:pStyle w:val="ad"/>
        <w:ind w:firstLine="709"/>
        <w:jc w:val="both"/>
        <w:rPr>
          <w:rFonts w:ascii="Times New Roman" w:hAnsi="Times New Roman" w:cs="Times New Roman"/>
          <w:sz w:val="26"/>
          <w:szCs w:val="26"/>
          <w:lang w:eastAsia="en-US"/>
        </w:rPr>
      </w:pPr>
      <w:r w:rsidRPr="00C94CF3">
        <w:rPr>
          <w:rFonts w:ascii="Times New Roman" w:hAnsi="Times New Roman" w:cs="Times New Roman"/>
          <w:sz w:val="26"/>
          <w:szCs w:val="26"/>
          <w:lang w:eastAsia="en-US"/>
        </w:rPr>
        <w:t>По результатам ежегодного мониторинга состояния и развития конкуренции на товарных рынках уровень качества услуг образования удовлетворяет 78,1% опрошенных, ещё 10,6% скорее удовлетворены этим показателем. Доля неудовлетворённых составила всего 4,4%.</w:t>
      </w:r>
    </w:p>
    <w:p w:rsidR="00C86418" w:rsidRDefault="00C86418" w:rsidP="00C86418">
      <w:pPr>
        <w:spacing w:after="0" w:line="240" w:lineRule="auto"/>
        <w:jc w:val="both"/>
        <w:rPr>
          <w:rFonts w:ascii="Times New Roman" w:hAnsi="Times New Roman" w:cs="Times New Roman"/>
          <w:bCs/>
          <w:sz w:val="28"/>
          <w:szCs w:val="28"/>
        </w:rPr>
      </w:pPr>
    </w:p>
    <w:p w:rsidR="00207866" w:rsidRPr="0097542B" w:rsidRDefault="00207866" w:rsidP="009B04EB">
      <w:pPr>
        <w:pStyle w:val="a7"/>
        <w:numPr>
          <w:ilvl w:val="2"/>
          <w:numId w:val="15"/>
        </w:numPr>
        <w:spacing w:after="0" w:line="240" w:lineRule="auto"/>
        <w:jc w:val="center"/>
        <w:rPr>
          <w:rFonts w:ascii="Times New Roman" w:hAnsi="Times New Roman" w:cs="Times New Roman"/>
          <w:b/>
          <w:bCs/>
          <w:i/>
          <w:sz w:val="26"/>
          <w:szCs w:val="26"/>
        </w:rPr>
      </w:pPr>
      <w:r w:rsidRPr="0097542B">
        <w:rPr>
          <w:rFonts w:ascii="Times New Roman" w:hAnsi="Times New Roman" w:cs="Times New Roman"/>
          <w:b/>
          <w:bCs/>
          <w:i/>
          <w:sz w:val="26"/>
          <w:szCs w:val="26"/>
        </w:rPr>
        <w:t>Рынок услуг среднего профессионального образования</w:t>
      </w:r>
    </w:p>
    <w:p w:rsidR="009B04EB" w:rsidRPr="00901ADE" w:rsidRDefault="009B04EB" w:rsidP="009B04EB">
      <w:pPr>
        <w:pStyle w:val="10"/>
        <w:ind w:firstLine="708"/>
        <w:jc w:val="both"/>
        <w:rPr>
          <w:rFonts w:ascii="Times New Roman" w:hAnsi="Times New Roman" w:cs="Times New Roman"/>
          <w:sz w:val="26"/>
          <w:szCs w:val="26"/>
        </w:rPr>
      </w:pPr>
      <w:r w:rsidRPr="00901ADE">
        <w:rPr>
          <w:rFonts w:ascii="Times New Roman" w:hAnsi="Times New Roman" w:cs="Times New Roman"/>
          <w:sz w:val="26"/>
          <w:szCs w:val="26"/>
        </w:rPr>
        <w:t>В муниципальном образовании Успенский район осуществляет образовательную деятельность Успенский техникум механизации и профессиональных технологий, подведомственный министерству образования, науки и молодёжной политики Краснодарского края. Техникум ведёт подготовку по 7 направлениям и полностью удовлетворяет потребность в подготовке квалифицированных кадров для экономики района. Кроме того, выпускники школ муниципалитета имеют возможность на бесплатной основе получить среднее профессиональное образование в организациях г. Армавира, г. Невинномысска. Часть выпускников общеобразовательных организаций района получает среднее профессиональное образование на платной основе за пределами муниципалитета.</w:t>
      </w:r>
    </w:p>
    <w:p w:rsidR="00D90015" w:rsidRDefault="00D90015" w:rsidP="00207866">
      <w:pPr>
        <w:spacing w:after="0" w:line="240" w:lineRule="auto"/>
        <w:jc w:val="both"/>
        <w:rPr>
          <w:rFonts w:ascii="Times New Roman" w:hAnsi="Times New Roman" w:cs="Times New Roman"/>
          <w:bCs/>
          <w:sz w:val="28"/>
          <w:szCs w:val="28"/>
        </w:rPr>
      </w:pPr>
    </w:p>
    <w:p w:rsidR="00D90015" w:rsidRDefault="00D90015" w:rsidP="00207866">
      <w:pPr>
        <w:spacing w:after="0" w:line="240" w:lineRule="auto"/>
        <w:jc w:val="both"/>
        <w:rPr>
          <w:rFonts w:ascii="Times New Roman" w:hAnsi="Times New Roman" w:cs="Times New Roman"/>
          <w:bCs/>
          <w:sz w:val="28"/>
          <w:szCs w:val="28"/>
        </w:rPr>
      </w:pPr>
    </w:p>
    <w:p w:rsidR="008A61FA" w:rsidRPr="0097542B" w:rsidRDefault="008A61FA" w:rsidP="00901ADE">
      <w:pPr>
        <w:pStyle w:val="a7"/>
        <w:numPr>
          <w:ilvl w:val="2"/>
          <w:numId w:val="15"/>
        </w:numPr>
        <w:spacing w:after="0" w:line="240" w:lineRule="auto"/>
        <w:jc w:val="center"/>
        <w:rPr>
          <w:rFonts w:ascii="Times New Roman" w:hAnsi="Times New Roman" w:cs="Times New Roman"/>
          <w:b/>
          <w:bCs/>
          <w:i/>
          <w:sz w:val="26"/>
          <w:szCs w:val="26"/>
        </w:rPr>
      </w:pPr>
      <w:r w:rsidRPr="0097542B">
        <w:rPr>
          <w:rFonts w:ascii="Times New Roman" w:hAnsi="Times New Roman" w:cs="Times New Roman"/>
          <w:b/>
          <w:bCs/>
          <w:i/>
          <w:sz w:val="26"/>
          <w:szCs w:val="26"/>
        </w:rPr>
        <w:lastRenderedPageBreak/>
        <w:t>Рынок услуг дополнительного образования детей</w:t>
      </w:r>
    </w:p>
    <w:p w:rsidR="00901ADE" w:rsidRPr="00901ADE" w:rsidRDefault="00901ADE" w:rsidP="00901ADE">
      <w:pPr>
        <w:spacing w:after="0" w:line="240" w:lineRule="auto"/>
        <w:ind w:firstLine="709"/>
        <w:jc w:val="both"/>
        <w:rPr>
          <w:rFonts w:ascii="Times New Roman" w:hAnsi="Times New Roman" w:cs="Times New Roman"/>
          <w:sz w:val="26"/>
          <w:szCs w:val="26"/>
        </w:rPr>
      </w:pPr>
      <w:r w:rsidRPr="00901ADE">
        <w:rPr>
          <w:rFonts w:ascii="Times New Roman" w:hAnsi="Times New Roman" w:cs="Times New Roman"/>
          <w:sz w:val="26"/>
          <w:szCs w:val="26"/>
        </w:rPr>
        <w:t xml:space="preserve">В системе дополнительного образования муниципального образования Успенский район функционирует 2 муниципальных организации дополнительного образования (дом детского творчества и детско-юношеская спортивная школа). </w:t>
      </w:r>
    </w:p>
    <w:p w:rsidR="00901ADE" w:rsidRPr="00901ADE" w:rsidRDefault="00901ADE" w:rsidP="00901ADE">
      <w:pPr>
        <w:spacing w:after="0" w:line="240" w:lineRule="auto"/>
        <w:ind w:firstLine="709"/>
        <w:jc w:val="both"/>
        <w:rPr>
          <w:rFonts w:ascii="Times New Roman" w:hAnsi="Times New Roman" w:cs="Times New Roman"/>
          <w:sz w:val="26"/>
          <w:szCs w:val="26"/>
        </w:rPr>
      </w:pPr>
      <w:r w:rsidRPr="00901ADE">
        <w:rPr>
          <w:rFonts w:ascii="Times New Roman" w:hAnsi="Times New Roman" w:cs="Times New Roman"/>
          <w:sz w:val="26"/>
          <w:szCs w:val="26"/>
        </w:rPr>
        <w:t>В сфере дополнительного образования нет частных организаций, осуществляющих образовательную деятельность по дополнительным общеобразовательным программам.</w:t>
      </w:r>
    </w:p>
    <w:p w:rsidR="00901ADE" w:rsidRPr="00901ADE" w:rsidRDefault="00901ADE" w:rsidP="00901ADE">
      <w:pPr>
        <w:spacing w:after="0" w:line="240" w:lineRule="auto"/>
        <w:ind w:firstLine="709"/>
        <w:jc w:val="both"/>
        <w:rPr>
          <w:rFonts w:ascii="Times New Roman" w:hAnsi="Times New Roman" w:cs="Times New Roman"/>
          <w:sz w:val="26"/>
          <w:szCs w:val="26"/>
        </w:rPr>
      </w:pPr>
      <w:r w:rsidRPr="00901ADE">
        <w:rPr>
          <w:rFonts w:ascii="Times New Roman" w:hAnsi="Times New Roman" w:cs="Times New Roman"/>
          <w:sz w:val="26"/>
          <w:szCs w:val="26"/>
        </w:rPr>
        <w:t>С 2</w:t>
      </w:r>
      <w:r w:rsidR="006D5C79">
        <w:rPr>
          <w:rFonts w:ascii="Times New Roman" w:hAnsi="Times New Roman" w:cs="Times New Roman"/>
          <w:sz w:val="26"/>
          <w:szCs w:val="26"/>
        </w:rPr>
        <w:t>019 года организована работа по</w:t>
      </w:r>
      <w:r w:rsidRPr="00901ADE">
        <w:rPr>
          <w:rFonts w:ascii="Times New Roman" w:hAnsi="Times New Roman" w:cs="Times New Roman"/>
          <w:sz w:val="26"/>
          <w:szCs w:val="26"/>
        </w:rPr>
        <w:t xml:space="preserve"> заполнению и ведению муниципального сегмента регионального общедоступного навигатора по дополнительным общеобразовательным программам в Краснодарском крае, состоящего из типового модуля демонстрации дополнительных образовательных программ, реализующихся в организациях дополнительного образования края; модуля независимой оценки качества, модуля мероприятий и личных карточек учреждений дополнительного образования (</w:t>
      </w:r>
      <w:hyperlink r:id="rId8" w:history="1">
        <w:r w:rsidRPr="00901ADE">
          <w:rPr>
            <w:rStyle w:val="af1"/>
            <w:rFonts w:ascii="Times New Roman" w:hAnsi="Times New Roman" w:cs="Times New Roman"/>
            <w:sz w:val="26"/>
            <w:szCs w:val="26"/>
          </w:rPr>
          <w:t>https://р23.навигатор.дети</w:t>
        </w:r>
      </w:hyperlink>
      <w:r w:rsidRPr="00901ADE">
        <w:rPr>
          <w:rFonts w:ascii="Times New Roman" w:hAnsi="Times New Roman" w:cs="Times New Roman"/>
          <w:sz w:val="26"/>
          <w:szCs w:val="26"/>
        </w:rPr>
        <w:t>). В 5 школах района (65% обучающихся муниципалитета) работают центы «Точка роста», предоставляющие широкий спектр услуг дополнительного образования.</w:t>
      </w:r>
    </w:p>
    <w:p w:rsidR="00901ADE" w:rsidRPr="00901ADE" w:rsidRDefault="00901ADE" w:rsidP="00901ADE">
      <w:pPr>
        <w:spacing w:after="0" w:line="240" w:lineRule="auto"/>
        <w:ind w:firstLine="709"/>
        <w:jc w:val="both"/>
        <w:rPr>
          <w:rFonts w:ascii="Times New Roman" w:hAnsi="Times New Roman" w:cs="Times New Roman"/>
          <w:sz w:val="26"/>
          <w:szCs w:val="26"/>
          <w:highlight w:val="yellow"/>
        </w:rPr>
      </w:pPr>
      <w:r w:rsidRPr="00901ADE">
        <w:rPr>
          <w:rFonts w:ascii="Times New Roman" w:hAnsi="Times New Roman" w:cs="Times New Roman"/>
          <w:sz w:val="26"/>
          <w:szCs w:val="26"/>
        </w:rPr>
        <w:t>Проблемы выхода частного бизнеса на рынок услуг дополнительного образования определены нестабильностью спроса на данные услуги (сезонность); высокий уровень затрат на востребованные направления деятельности (техническое творчество) и, как следствие, высокая цена услуги для потребителя.</w:t>
      </w:r>
    </w:p>
    <w:p w:rsidR="008A61FA" w:rsidRDefault="008A61FA" w:rsidP="00207866">
      <w:pPr>
        <w:spacing w:after="0" w:line="240" w:lineRule="auto"/>
        <w:jc w:val="both"/>
        <w:rPr>
          <w:rFonts w:ascii="Times New Roman" w:hAnsi="Times New Roman" w:cs="Times New Roman"/>
          <w:bCs/>
          <w:sz w:val="28"/>
          <w:szCs w:val="28"/>
        </w:rPr>
      </w:pPr>
    </w:p>
    <w:p w:rsidR="00D90015" w:rsidRDefault="00D90015" w:rsidP="00207866">
      <w:pPr>
        <w:spacing w:after="0" w:line="240" w:lineRule="auto"/>
        <w:jc w:val="both"/>
        <w:rPr>
          <w:rFonts w:ascii="Times New Roman" w:hAnsi="Times New Roman" w:cs="Times New Roman"/>
          <w:bCs/>
          <w:sz w:val="28"/>
          <w:szCs w:val="28"/>
        </w:rPr>
      </w:pPr>
    </w:p>
    <w:p w:rsidR="008A61FA" w:rsidRPr="0097542B" w:rsidRDefault="00A530D2" w:rsidP="003125FB">
      <w:pPr>
        <w:pStyle w:val="a7"/>
        <w:numPr>
          <w:ilvl w:val="2"/>
          <w:numId w:val="15"/>
        </w:numPr>
        <w:spacing w:after="0" w:line="240" w:lineRule="auto"/>
        <w:jc w:val="center"/>
        <w:rPr>
          <w:rFonts w:ascii="Times New Roman" w:hAnsi="Times New Roman" w:cs="Times New Roman"/>
          <w:b/>
          <w:bCs/>
          <w:i/>
          <w:sz w:val="26"/>
          <w:szCs w:val="26"/>
        </w:rPr>
      </w:pPr>
      <w:r w:rsidRPr="0097542B">
        <w:rPr>
          <w:rFonts w:ascii="Times New Roman" w:hAnsi="Times New Roman" w:cs="Times New Roman"/>
          <w:b/>
          <w:bCs/>
          <w:i/>
          <w:sz w:val="26"/>
          <w:szCs w:val="26"/>
        </w:rPr>
        <w:t>Р</w:t>
      </w:r>
      <w:r w:rsidR="006822EB" w:rsidRPr="0097542B">
        <w:rPr>
          <w:rFonts w:ascii="Times New Roman" w:hAnsi="Times New Roman" w:cs="Times New Roman"/>
          <w:b/>
          <w:bCs/>
          <w:i/>
          <w:sz w:val="26"/>
          <w:szCs w:val="26"/>
        </w:rPr>
        <w:t>ынок медицинских услуг</w:t>
      </w:r>
    </w:p>
    <w:p w:rsidR="00A40235" w:rsidRPr="00F452B5" w:rsidRDefault="00F452B5" w:rsidP="004D6731">
      <w:pPr>
        <w:spacing w:after="0" w:line="240" w:lineRule="auto"/>
        <w:jc w:val="both"/>
        <w:rPr>
          <w:rFonts w:ascii="Times New Roman" w:eastAsia="Times New Roman" w:hAnsi="Times New Roman" w:cs="Times New Roman"/>
          <w:color w:val="000000"/>
          <w:sz w:val="26"/>
          <w:szCs w:val="26"/>
          <w:lang w:eastAsia="ru-RU"/>
        </w:rPr>
      </w:pPr>
      <w:r>
        <w:rPr>
          <w:rFonts w:eastAsia="Times New Roman"/>
          <w:color w:val="000000"/>
          <w:lang w:eastAsia="ru-RU"/>
        </w:rPr>
        <w:tab/>
      </w:r>
      <w:r>
        <w:rPr>
          <w:rFonts w:ascii="Times New Roman" w:eastAsia="Times New Roman" w:hAnsi="Times New Roman" w:cs="Times New Roman"/>
          <w:color w:val="000000"/>
          <w:sz w:val="26"/>
          <w:szCs w:val="26"/>
          <w:lang w:eastAsia="ru-RU"/>
        </w:rPr>
        <w:t xml:space="preserve">В Успенском районе </w:t>
      </w:r>
      <w:r w:rsidR="000E72CD">
        <w:rPr>
          <w:rFonts w:ascii="Times New Roman" w:eastAsia="Times New Roman" w:hAnsi="Times New Roman" w:cs="Times New Roman"/>
          <w:color w:val="000000"/>
          <w:sz w:val="26"/>
          <w:szCs w:val="26"/>
          <w:lang w:eastAsia="ru-RU"/>
        </w:rPr>
        <w:t xml:space="preserve">рынок медицинских услуг </w:t>
      </w:r>
      <w:r w:rsidR="004D6731" w:rsidRPr="00F452B5">
        <w:rPr>
          <w:rFonts w:ascii="Times New Roman" w:eastAsia="Times New Roman" w:hAnsi="Times New Roman" w:cs="Times New Roman"/>
          <w:color w:val="000000"/>
          <w:sz w:val="26"/>
          <w:szCs w:val="26"/>
          <w:lang w:eastAsia="ru-RU"/>
        </w:rPr>
        <w:t>активно развивается и уровень конку</w:t>
      </w:r>
      <w:r>
        <w:rPr>
          <w:rFonts w:ascii="Times New Roman" w:eastAsia="Times New Roman" w:hAnsi="Times New Roman" w:cs="Times New Roman"/>
          <w:color w:val="000000"/>
          <w:sz w:val="26"/>
          <w:szCs w:val="26"/>
          <w:lang w:eastAsia="ru-RU"/>
        </w:rPr>
        <w:t xml:space="preserve">ренции в сфере медицинских услуг </w:t>
      </w:r>
      <w:r w:rsidR="004D6731" w:rsidRPr="00F452B5">
        <w:rPr>
          <w:rFonts w:ascii="Times New Roman" w:eastAsia="Times New Roman" w:hAnsi="Times New Roman" w:cs="Times New Roman"/>
          <w:color w:val="000000"/>
          <w:sz w:val="26"/>
          <w:szCs w:val="26"/>
          <w:lang w:eastAsia="ru-RU"/>
        </w:rPr>
        <w:t xml:space="preserve">растет. Ежегодно платная медицина охватывает все </w:t>
      </w:r>
      <w:r>
        <w:rPr>
          <w:rFonts w:ascii="Times New Roman" w:eastAsia="Times New Roman" w:hAnsi="Times New Roman" w:cs="Times New Roman"/>
          <w:color w:val="000000"/>
          <w:sz w:val="26"/>
          <w:szCs w:val="26"/>
          <w:lang w:eastAsia="ru-RU"/>
        </w:rPr>
        <w:t xml:space="preserve">новые сегменты </w:t>
      </w:r>
      <w:r w:rsidR="004D6731" w:rsidRPr="00F452B5">
        <w:rPr>
          <w:rFonts w:ascii="Times New Roman" w:eastAsia="Times New Roman" w:hAnsi="Times New Roman" w:cs="Times New Roman"/>
          <w:color w:val="000000"/>
          <w:sz w:val="26"/>
          <w:szCs w:val="26"/>
          <w:lang w:eastAsia="ru-RU"/>
        </w:rPr>
        <w:t>рынка,</w:t>
      </w:r>
      <w:r>
        <w:rPr>
          <w:rFonts w:ascii="Times New Roman" w:eastAsia="Times New Roman" w:hAnsi="Times New Roman" w:cs="Times New Roman"/>
          <w:color w:val="000000"/>
          <w:sz w:val="26"/>
          <w:szCs w:val="26"/>
          <w:lang w:eastAsia="ru-RU"/>
        </w:rPr>
        <w:t xml:space="preserve"> в связи с этим</w:t>
      </w:r>
      <w:r w:rsidR="004D6731" w:rsidRPr="00F452B5">
        <w:rPr>
          <w:rFonts w:ascii="Times New Roman" w:eastAsia="Times New Roman" w:hAnsi="Times New Roman" w:cs="Times New Roman"/>
          <w:color w:val="000000"/>
          <w:sz w:val="26"/>
          <w:szCs w:val="26"/>
          <w:lang w:eastAsia="ru-RU"/>
        </w:rPr>
        <w:t xml:space="preserve"> открываются все новые специализированные кабинеты.</w:t>
      </w:r>
    </w:p>
    <w:p w:rsidR="00A40235" w:rsidRPr="00F452B5" w:rsidRDefault="00866887" w:rsidP="004D6731">
      <w:pPr>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r>
      <w:r w:rsidR="00A40235" w:rsidRPr="00F452B5">
        <w:rPr>
          <w:rFonts w:ascii="Times New Roman" w:eastAsia="Times New Roman" w:hAnsi="Times New Roman" w:cs="Times New Roman"/>
          <w:color w:val="000000"/>
          <w:sz w:val="26"/>
          <w:szCs w:val="26"/>
          <w:lang w:eastAsia="ru-RU"/>
        </w:rPr>
        <w:t>В 2022 году открылось Общество с ограниченной ответственностью "Мой доктор", оказывающий диагностические исследования в рамках Территориальной программы ОМС</w:t>
      </w:r>
      <w:r>
        <w:rPr>
          <w:rFonts w:ascii="Times New Roman" w:eastAsia="Times New Roman" w:hAnsi="Times New Roman" w:cs="Times New Roman"/>
          <w:color w:val="000000"/>
          <w:sz w:val="26"/>
          <w:szCs w:val="26"/>
          <w:lang w:eastAsia="ru-RU"/>
        </w:rPr>
        <w:t>.</w:t>
      </w:r>
      <w:r w:rsidR="00A40235" w:rsidRPr="00F452B5">
        <w:rPr>
          <w:rFonts w:ascii="Times New Roman" w:eastAsia="Times New Roman" w:hAnsi="Times New Roman" w:cs="Times New Roman"/>
          <w:color w:val="000000"/>
          <w:sz w:val="26"/>
          <w:szCs w:val="26"/>
          <w:lang w:eastAsia="ru-RU"/>
        </w:rPr>
        <w:t xml:space="preserve"> Это свидетельствует о динамичном развит</w:t>
      </w:r>
      <w:r>
        <w:rPr>
          <w:rFonts w:ascii="Times New Roman" w:eastAsia="Times New Roman" w:hAnsi="Times New Roman" w:cs="Times New Roman"/>
          <w:color w:val="000000"/>
          <w:sz w:val="26"/>
          <w:szCs w:val="26"/>
          <w:lang w:eastAsia="ru-RU"/>
        </w:rPr>
        <w:t xml:space="preserve">ии конкурентной среды на рынке </w:t>
      </w:r>
      <w:r w:rsidR="00A40235" w:rsidRPr="00F452B5">
        <w:rPr>
          <w:rFonts w:ascii="Times New Roman" w:eastAsia="Times New Roman" w:hAnsi="Times New Roman" w:cs="Times New Roman"/>
          <w:color w:val="000000"/>
          <w:sz w:val="26"/>
          <w:szCs w:val="26"/>
          <w:lang w:eastAsia="ru-RU"/>
        </w:rPr>
        <w:t>медицинских услуг.</w:t>
      </w:r>
    </w:p>
    <w:p w:rsidR="00A40235" w:rsidRPr="00F452B5" w:rsidRDefault="00866887" w:rsidP="004D6731">
      <w:pPr>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 xml:space="preserve">Для </w:t>
      </w:r>
      <w:r w:rsidR="00A40235" w:rsidRPr="00F452B5">
        <w:rPr>
          <w:rFonts w:ascii="Times New Roman" w:eastAsia="Times New Roman" w:hAnsi="Times New Roman" w:cs="Times New Roman"/>
          <w:color w:val="000000"/>
          <w:sz w:val="26"/>
          <w:szCs w:val="26"/>
          <w:lang w:eastAsia="ru-RU"/>
        </w:rPr>
        <w:t>повышения качества оказываемых медицинских услуг для жителей района в</w:t>
      </w:r>
      <w:r w:rsidR="00213BD9" w:rsidRPr="00F452B5">
        <w:rPr>
          <w:rFonts w:ascii="Times New Roman" w:eastAsia="Times New Roman" w:hAnsi="Times New Roman" w:cs="Times New Roman"/>
          <w:color w:val="000000"/>
          <w:sz w:val="26"/>
          <w:szCs w:val="26"/>
          <w:lang w:eastAsia="ru-RU"/>
        </w:rPr>
        <w:t xml:space="preserve"> </w:t>
      </w:r>
      <w:r>
        <w:rPr>
          <w:rFonts w:ascii="Times New Roman" w:eastAsia="Times New Roman" w:hAnsi="Times New Roman" w:cs="Times New Roman"/>
          <w:color w:val="000000"/>
          <w:sz w:val="26"/>
          <w:szCs w:val="26"/>
          <w:lang w:eastAsia="ru-RU"/>
        </w:rPr>
        <w:t>2022 году</w:t>
      </w:r>
      <w:r w:rsidR="00213BD9" w:rsidRPr="00F452B5">
        <w:rPr>
          <w:rFonts w:ascii="Times New Roman" w:eastAsia="Times New Roman" w:hAnsi="Times New Roman" w:cs="Times New Roman"/>
          <w:color w:val="000000"/>
          <w:sz w:val="26"/>
          <w:szCs w:val="26"/>
          <w:lang w:eastAsia="ru-RU"/>
        </w:rPr>
        <w:t xml:space="preserve"> в ГБУЗ "Успенская бол</w:t>
      </w:r>
      <w:r>
        <w:rPr>
          <w:rFonts w:ascii="Times New Roman" w:eastAsia="Times New Roman" w:hAnsi="Times New Roman" w:cs="Times New Roman"/>
          <w:color w:val="000000"/>
          <w:sz w:val="26"/>
          <w:szCs w:val="26"/>
          <w:lang w:eastAsia="ru-RU"/>
        </w:rPr>
        <w:t>ьница" поступило 6 автомобилей</w:t>
      </w:r>
      <w:r w:rsidR="00213BD9" w:rsidRPr="00F452B5">
        <w:rPr>
          <w:rFonts w:ascii="Times New Roman" w:eastAsia="Times New Roman" w:hAnsi="Times New Roman" w:cs="Times New Roman"/>
          <w:color w:val="000000"/>
          <w:sz w:val="26"/>
          <w:szCs w:val="26"/>
          <w:lang w:eastAsia="ru-RU"/>
        </w:rPr>
        <w:t xml:space="preserve"> на сумму-5856400 рублей, маммограф рентгеновский на сумму 15040000 рублей, система ультразвуковая диагностическая</w:t>
      </w:r>
      <w:r w:rsidR="00983751">
        <w:rPr>
          <w:rFonts w:ascii="Times New Roman" w:eastAsia="Times New Roman" w:hAnsi="Times New Roman" w:cs="Times New Roman"/>
          <w:color w:val="000000"/>
          <w:sz w:val="26"/>
          <w:szCs w:val="26"/>
          <w:lang w:eastAsia="ru-RU"/>
        </w:rPr>
        <w:t xml:space="preserve"> </w:t>
      </w:r>
      <w:r w:rsidR="00213BD9" w:rsidRPr="00F452B5">
        <w:rPr>
          <w:rFonts w:ascii="Times New Roman" w:eastAsia="Times New Roman" w:hAnsi="Times New Roman" w:cs="Times New Roman"/>
          <w:color w:val="000000"/>
          <w:sz w:val="26"/>
          <w:szCs w:val="26"/>
          <w:lang w:eastAsia="ru-RU"/>
        </w:rPr>
        <w:t>стоимостью-12177000 рублей, установка стоматологическая на сумму-599765 рублей, электроэнцелограф на сумму-709000 рублей.</w:t>
      </w:r>
    </w:p>
    <w:p w:rsidR="00213BD9" w:rsidRDefault="00983751" w:rsidP="004D6731">
      <w:pPr>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r>
      <w:r w:rsidR="00213BD9" w:rsidRPr="00F452B5">
        <w:rPr>
          <w:rFonts w:ascii="Times New Roman" w:eastAsia="Times New Roman" w:hAnsi="Times New Roman" w:cs="Times New Roman"/>
          <w:color w:val="000000"/>
          <w:sz w:val="26"/>
          <w:szCs w:val="26"/>
          <w:lang w:eastAsia="ru-RU"/>
        </w:rPr>
        <w:t>Административных барьеров для входа н</w:t>
      </w:r>
      <w:r>
        <w:rPr>
          <w:rFonts w:ascii="Times New Roman" w:eastAsia="Times New Roman" w:hAnsi="Times New Roman" w:cs="Times New Roman"/>
          <w:color w:val="000000"/>
          <w:sz w:val="26"/>
          <w:szCs w:val="26"/>
          <w:lang w:eastAsia="ru-RU"/>
        </w:rPr>
        <w:t>а рынок частного бизнеса</w:t>
      </w:r>
      <w:r w:rsidR="00213BD9" w:rsidRPr="00F452B5">
        <w:rPr>
          <w:rFonts w:ascii="Times New Roman" w:eastAsia="Times New Roman" w:hAnsi="Times New Roman" w:cs="Times New Roman"/>
          <w:color w:val="000000"/>
          <w:sz w:val="26"/>
          <w:szCs w:val="26"/>
          <w:lang w:eastAsia="ru-RU"/>
        </w:rPr>
        <w:t xml:space="preserve"> в районе нет. Доступ частных медицинских организаций к участию в ТП ОМС носит заявительный характер,</w:t>
      </w:r>
      <w:r>
        <w:rPr>
          <w:rFonts w:ascii="Times New Roman" w:eastAsia="Times New Roman" w:hAnsi="Times New Roman" w:cs="Times New Roman"/>
          <w:color w:val="000000"/>
          <w:sz w:val="26"/>
          <w:szCs w:val="26"/>
          <w:lang w:eastAsia="ru-RU"/>
        </w:rPr>
        <w:t xml:space="preserve"> </w:t>
      </w:r>
      <w:r w:rsidR="00213BD9" w:rsidRPr="00F452B5">
        <w:rPr>
          <w:rFonts w:ascii="Times New Roman" w:eastAsia="Times New Roman" w:hAnsi="Times New Roman" w:cs="Times New Roman"/>
          <w:color w:val="000000"/>
          <w:sz w:val="26"/>
          <w:szCs w:val="26"/>
          <w:lang w:eastAsia="ru-RU"/>
        </w:rPr>
        <w:t>что позволяет им принимать участи</w:t>
      </w:r>
      <w:r>
        <w:rPr>
          <w:rFonts w:ascii="Times New Roman" w:eastAsia="Times New Roman" w:hAnsi="Times New Roman" w:cs="Times New Roman"/>
          <w:color w:val="000000"/>
          <w:sz w:val="26"/>
          <w:szCs w:val="26"/>
          <w:lang w:eastAsia="ru-RU"/>
        </w:rPr>
        <w:t>е в реализации Территориальной програм</w:t>
      </w:r>
      <w:r w:rsidR="00213BD9" w:rsidRPr="00F452B5">
        <w:rPr>
          <w:rFonts w:ascii="Times New Roman" w:eastAsia="Times New Roman" w:hAnsi="Times New Roman" w:cs="Times New Roman"/>
          <w:color w:val="000000"/>
          <w:sz w:val="26"/>
          <w:szCs w:val="26"/>
          <w:lang w:eastAsia="ru-RU"/>
        </w:rPr>
        <w:t>мы</w:t>
      </w:r>
      <w:r>
        <w:rPr>
          <w:rFonts w:ascii="Times New Roman" w:eastAsia="Times New Roman" w:hAnsi="Times New Roman" w:cs="Times New Roman"/>
          <w:color w:val="000000"/>
          <w:sz w:val="26"/>
          <w:szCs w:val="26"/>
          <w:lang w:eastAsia="ru-RU"/>
        </w:rPr>
        <w:t xml:space="preserve"> ОМС.</w:t>
      </w:r>
    </w:p>
    <w:p w:rsidR="00D64348" w:rsidRPr="00F452B5" w:rsidRDefault="00D64348" w:rsidP="004D6731">
      <w:pPr>
        <w:spacing w:after="0" w:line="240" w:lineRule="auto"/>
        <w:jc w:val="both"/>
        <w:rPr>
          <w:rFonts w:ascii="Times New Roman" w:hAnsi="Times New Roman" w:cs="Times New Roman"/>
          <w:b/>
          <w:bCs/>
          <w:i/>
          <w:sz w:val="26"/>
          <w:szCs w:val="26"/>
        </w:rPr>
      </w:pPr>
      <w:r>
        <w:rPr>
          <w:rFonts w:ascii="Times New Roman" w:eastAsia="Times New Roman" w:hAnsi="Times New Roman" w:cs="Times New Roman"/>
          <w:color w:val="000000"/>
          <w:sz w:val="26"/>
          <w:szCs w:val="26"/>
          <w:lang w:eastAsia="ru-RU"/>
        </w:rPr>
        <w:tab/>
      </w:r>
      <w:r w:rsidR="00B037AA" w:rsidRPr="00C94CF3">
        <w:rPr>
          <w:rFonts w:ascii="Times New Roman" w:hAnsi="Times New Roman" w:cs="Times New Roman"/>
          <w:sz w:val="26"/>
          <w:szCs w:val="26"/>
          <w:lang w:eastAsia="en-US"/>
        </w:rPr>
        <w:t>По результатам ежегодного мониторинга состояния и развития конкуренции на товарных рынках уровень качества</w:t>
      </w:r>
      <w:r w:rsidR="00B037AA">
        <w:rPr>
          <w:rFonts w:ascii="Times New Roman" w:hAnsi="Times New Roman" w:cs="Times New Roman"/>
          <w:sz w:val="26"/>
          <w:szCs w:val="26"/>
          <w:lang w:eastAsia="en-US"/>
        </w:rPr>
        <w:t xml:space="preserve"> медицинских</w:t>
      </w:r>
      <w:r w:rsidR="00B037AA" w:rsidRPr="00C94CF3">
        <w:rPr>
          <w:rFonts w:ascii="Times New Roman" w:hAnsi="Times New Roman" w:cs="Times New Roman"/>
          <w:sz w:val="26"/>
          <w:szCs w:val="26"/>
          <w:lang w:eastAsia="en-US"/>
        </w:rPr>
        <w:t xml:space="preserve"> услуг удовлетворяет </w:t>
      </w:r>
      <w:r w:rsidR="00B037AA">
        <w:rPr>
          <w:rFonts w:ascii="Times New Roman" w:hAnsi="Times New Roman" w:cs="Times New Roman"/>
          <w:sz w:val="26"/>
          <w:szCs w:val="26"/>
          <w:lang w:eastAsia="en-US"/>
        </w:rPr>
        <w:t>85,5% опрошенных (в том числе скорее удовлетворены 10%)</w:t>
      </w:r>
      <w:r w:rsidR="00B037AA" w:rsidRPr="00C94CF3">
        <w:rPr>
          <w:rFonts w:ascii="Times New Roman" w:hAnsi="Times New Roman" w:cs="Times New Roman"/>
          <w:sz w:val="26"/>
          <w:szCs w:val="26"/>
          <w:lang w:eastAsia="en-US"/>
        </w:rPr>
        <w:t xml:space="preserve">. Доля неудовлетворённых составила всего </w:t>
      </w:r>
      <w:r w:rsidR="00B037AA">
        <w:rPr>
          <w:rFonts w:ascii="Times New Roman" w:hAnsi="Times New Roman" w:cs="Times New Roman"/>
          <w:sz w:val="26"/>
          <w:szCs w:val="26"/>
          <w:lang w:eastAsia="en-US"/>
        </w:rPr>
        <w:t>5,7</w:t>
      </w:r>
      <w:r w:rsidR="00B037AA" w:rsidRPr="00C94CF3">
        <w:rPr>
          <w:rFonts w:ascii="Times New Roman" w:hAnsi="Times New Roman" w:cs="Times New Roman"/>
          <w:sz w:val="26"/>
          <w:szCs w:val="26"/>
          <w:lang w:eastAsia="en-US"/>
        </w:rPr>
        <w:t>%.</w:t>
      </w:r>
    </w:p>
    <w:p w:rsidR="00350D35" w:rsidRDefault="00350D35" w:rsidP="00A530D2">
      <w:pPr>
        <w:spacing w:after="0" w:line="240" w:lineRule="auto"/>
        <w:jc w:val="center"/>
        <w:rPr>
          <w:rFonts w:ascii="Times New Roman" w:hAnsi="Times New Roman" w:cs="Times New Roman"/>
          <w:b/>
          <w:bCs/>
          <w:i/>
          <w:sz w:val="28"/>
          <w:szCs w:val="28"/>
        </w:rPr>
      </w:pPr>
    </w:p>
    <w:p w:rsidR="00D90015" w:rsidRDefault="00D90015" w:rsidP="00A530D2">
      <w:pPr>
        <w:spacing w:after="0" w:line="240" w:lineRule="auto"/>
        <w:jc w:val="center"/>
        <w:rPr>
          <w:rFonts w:ascii="Times New Roman" w:hAnsi="Times New Roman" w:cs="Times New Roman"/>
          <w:b/>
          <w:bCs/>
          <w:i/>
          <w:sz w:val="28"/>
          <w:szCs w:val="28"/>
        </w:rPr>
      </w:pPr>
    </w:p>
    <w:p w:rsidR="00D90015" w:rsidRDefault="00D90015" w:rsidP="00A530D2">
      <w:pPr>
        <w:spacing w:after="0" w:line="240" w:lineRule="auto"/>
        <w:jc w:val="center"/>
        <w:rPr>
          <w:rFonts w:ascii="Times New Roman" w:hAnsi="Times New Roman" w:cs="Times New Roman"/>
          <w:b/>
          <w:bCs/>
          <w:i/>
          <w:sz w:val="28"/>
          <w:szCs w:val="28"/>
        </w:rPr>
      </w:pPr>
    </w:p>
    <w:p w:rsidR="00A530D2" w:rsidRPr="0097542B" w:rsidRDefault="00A530D2" w:rsidP="003125FB">
      <w:pPr>
        <w:pStyle w:val="a7"/>
        <w:numPr>
          <w:ilvl w:val="2"/>
          <w:numId w:val="15"/>
        </w:numPr>
        <w:spacing w:after="0" w:line="240" w:lineRule="auto"/>
        <w:jc w:val="center"/>
        <w:rPr>
          <w:rFonts w:ascii="Times New Roman" w:hAnsi="Times New Roman" w:cs="Times New Roman"/>
          <w:b/>
          <w:bCs/>
          <w:i/>
          <w:sz w:val="26"/>
          <w:szCs w:val="26"/>
        </w:rPr>
      </w:pPr>
      <w:r w:rsidRPr="0097542B">
        <w:rPr>
          <w:rFonts w:ascii="Times New Roman" w:hAnsi="Times New Roman" w:cs="Times New Roman"/>
          <w:b/>
          <w:bCs/>
          <w:i/>
          <w:sz w:val="26"/>
          <w:szCs w:val="26"/>
        </w:rPr>
        <w:lastRenderedPageBreak/>
        <w:t>Рынок услуг розничной торговли лекарственными препаратами, медицинскими изделиями и сопутствующими товарами</w:t>
      </w:r>
    </w:p>
    <w:p w:rsidR="00C525B8" w:rsidRPr="00C525B8" w:rsidRDefault="00C525B8" w:rsidP="00C525B8">
      <w:pPr>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r>
      <w:r w:rsidR="00350D35">
        <w:rPr>
          <w:rFonts w:ascii="Times New Roman" w:eastAsia="Times New Roman" w:hAnsi="Times New Roman" w:cs="Times New Roman"/>
          <w:color w:val="000000"/>
          <w:sz w:val="26"/>
          <w:szCs w:val="26"/>
          <w:lang w:eastAsia="ru-RU"/>
        </w:rPr>
        <w:t xml:space="preserve">В </w:t>
      </w:r>
      <w:r w:rsidRPr="00C525B8">
        <w:rPr>
          <w:rFonts w:ascii="Times New Roman" w:eastAsia="Times New Roman" w:hAnsi="Times New Roman" w:cs="Times New Roman"/>
          <w:color w:val="000000"/>
          <w:sz w:val="26"/>
          <w:szCs w:val="26"/>
          <w:lang w:eastAsia="ru-RU"/>
        </w:rPr>
        <w:t>Успенско</w:t>
      </w:r>
      <w:r w:rsidR="00350D35">
        <w:rPr>
          <w:rFonts w:ascii="Times New Roman" w:eastAsia="Times New Roman" w:hAnsi="Times New Roman" w:cs="Times New Roman"/>
          <w:color w:val="000000"/>
          <w:sz w:val="26"/>
          <w:szCs w:val="26"/>
          <w:lang w:eastAsia="ru-RU"/>
        </w:rPr>
        <w:t>м</w:t>
      </w:r>
      <w:r w:rsidRPr="00C525B8">
        <w:rPr>
          <w:rFonts w:ascii="Times New Roman" w:eastAsia="Times New Roman" w:hAnsi="Times New Roman" w:cs="Times New Roman"/>
          <w:color w:val="000000"/>
          <w:sz w:val="26"/>
          <w:szCs w:val="26"/>
          <w:lang w:eastAsia="ru-RU"/>
        </w:rPr>
        <w:t xml:space="preserve"> район</w:t>
      </w:r>
      <w:r w:rsidR="00350D35">
        <w:rPr>
          <w:rFonts w:ascii="Times New Roman" w:eastAsia="Times New Roman" w:hAnsi="Times New Roman" w:cs="Times New Roman"/>
          <w:color w:val="000000"/>
          <w:sz w:val="26"/>
          <w:szCs w:val="26"/>
          <w:lang w:eastAsia="ru-RU"/>
        </w:rPr>
        <w:t>е</w:t>
      </w:r>
      <w:r w:rsidRPr="00C525B8">
        <w:rPr>
          <w:rFonts w:ascii="Times New Roman" w:eastAsia="Times New Roman" w:hAnsi="Times New Roman" w:cs="Times New Roman"/>
          <w:color w:val="000000"/>
          <w:sz w:val="26"/>
          <w:szCs w:val="26"/>
          <w:lang w:eastAsia="ru-RU"/>
        </w:rPr>
        <w:t xml:space="preserve"> </w:t>
      </w:r>
      <w:r w:rsidR="00350D35">
        <w:rPr>
          <w:rFonts w:ascii="Times New Roman" w:eastAsia="Times New Roman" w:hAnsi="Times New Roman" w:cs="Times New Roman"/>
          <w:color w:val="000000"/>
          <w:sz w:val="26"/>
          <w:szCs w:val="26"/>
          <w:lang w:eastAsia="ru-RU"/>
        </w:rPr>
        <w:t xml:space="preserve">осуществляет деятельность </w:t>
      </w:r>
      <w:r w:rsidRPr="00C525B8">
        <w:rPr>
          <w:rFonts w:ascii="Times New Roman" w:eastAsia="Times New Roman" w:hAnsi="Times New Roman" w:cs="Times New Roman"/>
          <w:color w:val="000000"/>
          <w:sz w:val="26"/>
          <w:szCs w:val="26"/>
          <w:lang w:eastAsia="ru-RU"/>
        </w:rPr>
        <w:t>15 аптечных организаций частной формы собственности</w:t>
      </w:r>
      <w:r w:rsidR="00BA0308">
        <w:rPr>
          <w:rFonts w:ascii="Times New Roman" w:eastAsia="Times New Roman" w:hAnsi="Times New Roman" w:cs="Times New Roman"/>
          <w:color w:val="000000"/>
          <w:sz w:val="26"/>
          <w:szCs w:val="26"/>
          <w:lang w:eastAsia="ru-RU"/>
        </w:rPr>
        <w:t xml:space="preserve"> (21 объект)</w:t>
      </w:r>
      <w:r w:rsidRPr="00C525B8">
        <w:rPr>
          <w:rFonts w:ascii="Times New Roman" w:eastAsia="Times New Roman" w:hAnsi="Times New Roman" w:cs="Times New Roman"/>
          <w:color w:val="000000"/>
          <w:sz w:val="26"/>
          <w:szCs w:val="26"/>
          <w:lang w:eastAsia="ru-RU"/>
        </w:rPr>
        <w:t>, имеющих ли</w:t>
      </w:r>
      <w:r w:rsidR="00350D35">
        <w:rPr>
          <w:rFonts w:ascii="Times New Roman" w:eastAsia="Times New Roman" w:hAnsi="Times New Roman" w:cs="Times New Roman"/>
          <w:color w:val="000000"/>
          <w:sz w:val="26"/>
          <w:szCs w:val="26"/>
          <w:lang w:eastAsia="ru-RU"/>
        </w:rPr>
        <w:t>цензию на осуществление фармацев</w:t>
      </w:r>
      <w:r w:rsidR="00350D35" w:rsidRPr="00C525B8">
        <w:rPr>
          <w:rFonts w:ascii="Times New Roman" w:eastAsia="Times New Roman" w:hAnsi="Times New Roman" w:cs="Times New Roman"/>
          <w:color w:val="000000"/>
          <w:sz w:val="26"/>
          <w:szCs w:val="26"/>
          <w:lang w:eastAsia="ru-RU"/>
        </w:rPr>
        <w:t>тической</w:t>
      </w:r>
      <w:r w:rsidRPr="00C525B8">
        <w:rPr>
          <w:rFonts w:ascii="Times New Roman" w:eastAsia="Times New Roman" w:hAnsi="Times New Roman" w:cs="Times New Roman"/>
          <w:color w:val="000000"/>
          <w:sz w:val="26"/>
          <w:szCs w:val="26"/>
          <w:lang w:eastAsia="ru-RU"/>
        </w:rPr>
        <w:t xml:space="preserve"> деятельности  в части розничной торговли. </w:t>
      </w:r>
    </w:p>
    <w:p w:rsidR="00A530D2" w:rsidRPr="00C525B8" w:rsidRDefault="00350D35" w:rsidP="00C525B8">
      <w:pPr>
        <w:spacing w:after="0" w:line="240" w:lineRule="auto"/>
        <w:jc w:val="both"/>
        <w:rPr>
          <w:rFonts w:ascii="Times New Roman" w:hAnsi="Times New Roman" w:cs="Times New Roman"/>
          <w:b/>
          <w:bCs/>
          <w:i/>
          <w:sz w:val="26"/>
          <w:szCs w:val="26"/>
        </w:rPr>
      </w:pPr>
      <w:r>
        <w:rPr>
          <w:rFonts w:ascii="Times New Roman" w:eastAsia="Times New Roman" w:hAnsi="Times New Roman" w:cs="Times New Roman"/>
          <w:color w:val="000000"/>
          <w:sz w:val="26"/>
          <w:szCs w:val="26"/>
          <w:lang w:eastAsia="ru-RU"/>
        </w:rPr>
        <w:tab/>
        <w:t xml:space="preserve">В 2022 году </w:t>
      </w:r>
      <w:r w:rsidR="00C525B8" w:rsidRPr="00C525B8">
        <w:rPr>
          <w:rFonts w:ascii="Times New Roman" w:eastAsia="Times New Roman" w:hAnsi="Times New Roman" w:cs="Times New Roman"/>
          <w:color w:val="000000"/>
          <w:sz w:val="26"/>
          <w:szCs w:val="26"/>
          <w:lang w:eastAsia="ru-RU"/>
        </w:rPr>
        <w:t xml:space="preserve">в населенных пунктах Успенского района разрешительные документы на </w:t>
      </w:r>
      <w:r>
        <w:rPr>
          <w:rFonts w:ascii="Times New Roman" w:eastAsia="Times New Roman" w:hAnsi="Times New Roman" w:cs="Times New Roman"/>
          <w:color w:val="000000"/>
          <w:sz w:val="26"/>
          <w:szCs w:val="26"/>
          <w:lang w:eastAsia="ru-RU"/>
        </w:rPr>
        <w:t xml:space="preserve">розничную торговлю </w:t>
      </w:r>
      <w:r w:rsidR="00C525B8" w:rsidRPr="00C525B8">
        <w:rPr>
          <w:rFonts w:ascii="Times New Roman" w:eastAsia="Times New Roman" w:hAnsi="Times New Roman" w:cs="Times New Roman"/>
          <w:color w:val="000000"/>
          <w:sz w:val="26"/>
          <w:szCs w:val="26"/>
          <w:lang w:eastAsia="ru-RU"/>
        </w:rPr>
        <w:t>лекарственны</w:t>
      </w:r>
      <w:r>
        <w:rPr>
          <w:rFonts w:ascii="Times New Roman" w:eastAsia="Times New Roman" w:hAnsi="Times New Roman" w:cs="Times New Roman"/>
          <w:color w:val="000000"/>
          <w:sz w:val="26"/>
          <w:szCs w:val="26"/>
          <w:lang w:eastAsia="ru-RU"/>
        </w:rPr>
        <w:t>ми препаратами имели 13 пунктов</w:t>
      </w:r>
      <w:r w:rsidR="00C525B8" w:rsidRPr="00C525B8">
        <w:rPr>
          <w:rFonts w:ascii="Times New Roman" w:eastAsia="Times New Roman" w:hAnsi="Times New Roman" w:cs="Times New Roman"/>
          <w:color w:val="000000"/>
          <w:sz w:val="26"/>
          <w:szCs w:val="26"/>
          <w:lang w:eastAsia="ru-RU"/>
        </w:rPr>
        <w:t xml:space="preserve"> на базе фельдшерско-акушерских пунктов и амбулаторий. За 2022</w:t>
      </w:r>
      <w:r>
        <w:rPr>
          <w:rFonts w:ascii="Times New Roman" w:eastAsia="Times New Roman" w:hAnsi="Times New Roman" w:cs="Times New Roman"/>
          <w:color w:val="000000"/>
          <w:sz w:val="26"/>
          <w:szCs w:val="26"/>
          <w:lang w:eastAsia="ru-RU"/>
        </w:rPr>
        <w:t xml:space="preserve"> год реализовано медикаментов на сумму </w:t>
      </w:r>
      <w:r w:rsidR="00C525B8" w:rsidRPr="00C525B8">
        <w:rPr>
          <w:rFonts w:ascii="Times New Roman" w:eastAsia="Times New Roman" w:hAnsi="Times New Roman" w:cs="Times New Roman"/>
          <w:color w:val="000000"/>
          <w:sz w:val="26"/>
          <w:szCs w:val="26"/>
          <w:lang w:eastAsia="ru-RU"/>
        </w:rPr>
        <w:t xml:space="preserve">83671,41 рублей. Социальную функцию по льготному лекарственному обеспечению жителей района выполняет 1 аптечная организация </w:t>
      </w:r>
      <w:r>
        <w:rPr>
          <w:rFonts w:ascii="Times New Roman" w:eastAsia="Times New Roman" w:hAnsi="Times New Roman" w:cs="Times New Roman"/>
          <w:color w:val="000000"/>
          <w:sz w:val="26"/>
          <w:szCs w:val="26"/>
          <w:lang w:eastAsia="ru-RU"/>
        </w:rPr>
        <w:tab/>
        <w:t xml:space="preserve">Проведение </w:t>
      </w:r>
      <w:r w:rsidR="00C525B8" w:rsidRPr="00C525B8">
        <w:rPr>
          <w:rFonts w:ascii="Times New Roman" w:eastAsia="Times New Roman" w:hAnsi="Times New Roman" w:cs="Times New Roman"/>
          <w:color w:val="000000"/>
          <w:sz w:val="26"/>
          <w:szCs w:val="26"/>
          <w:lang w:eastAsia="ru-RU"/>
        </w:rPr>
        <w:t>лицензирования в соответствии с Федеральным законом обеспечивает унифицированный и высокий уровень качества фу</w:t>
      </w:r>
      <w:r>
        <w:rPr>
          <w:rFonts w:ascii="Times New Roman" w:eastAsia="Times New Roman" w:hAnsi="Times New Roman" w:cs="Times New Roman"/>
          <w:color w:val="000000"/>
          <w:sz w:val="26"/>
          <w:szCs w:val="26"/>
          <w:lang w:eastAsia="ru-RU"/>
        </w:rPr>
        <w:t>нкционирования отрасли. Предъяв</w:t>
      </w:r>
      <w:r w:rsidR="00C525B8" w:rsidRPr="00C525B8">
        <w:rPr>
          <w:rFonts w:ascii="Times New Roman" w:eastAsia="Times New Roman" w:hAnsi="Times New Roman" w:cs="Times New Roman"/>
          <w:color w:val="000000"/>
          <w:sz w:val="26"/>
          <w:szCs w:val="26"/>
          <w:lang w:eastAsia="ru-RU"/>
        </w:rPr>
        <w:t xml:space="preserve">ляемые высокие лицензионные требования к аптекам оправданы специфичностью реализуемых товаров, влияющих на здоровье населения. </w:t>
      </w:r>
      <w:r>
        <w:rPr>
          <w:rFonts w:ascii="Times New Roman" w:eastAsia="Times New Roman" w:hAnsi="Times New Roman" w:cs="Times New Roman"/>
          <w:color w:val="000000"/>
          <w:sz w:val="26"/>
          <w:szCs w:val="26"/>
          <w:lang w:eastAsia="ru-RU"/>
        </w:rPr>
        <w:t>В процессе</w:t>
      </w:r>
      <w:r w:rsidR="00C525B8" w:rsidRPr="00C525B8">
        <w:rPr>
          <w:rFonts w:ascii="Times New Roman" w:eastAsia="Times New Roman" w:hAnsi="Times New Roman" w:cs="Times New Roman"/>
          <w:color w:val="000000"/>
          <w:sz w:val="26"/>
          <w:szCs w:val="26"/>
          <w:lang w:eastAsia="ru-RU"/>
        </w:rPr>
        <w:t xml:space="preserve"> деятельности увеличиваются требования к </w:t>
      </w:r>
      <w:r w:rsidRPr="00C525B8">
        <w:rPr>
          <w:rFonts w:ascii="Times New Roman" w:eastAsia="Times New Roman" w:hAnsi="Times New Roman" w:cs="Times New Roman"/>
          <w:color w:val="000000"/>
          <w:sz w:val="26"/>
          <w:szCs w:val="26"/>
          <w:lang w:eastAsia="ru-RU"/>
        </w:rPr>
        <w:t>осуществлению</w:t>
      </w:r>
      <w:r w:rsidR="00C525B8" w:rsidRPr="00C525B8">
        <w:rPr>
          <w:rFonts w:ascii="Times New Roman" w:eastAsia="Times New Roman" w:hAnsi="Times New Roman" w:cs="Times New Roman"/>
          <w:color w:val="000000"/>
          <w:sz w:val="26"/>
          <w:szCs w:val="26"/>
          <w:lang w:eastAsia="ru-RU"/>
        </w:rPr>
        <w:t xml:space="preserve"> деятельности: введены новые требован</w:t>
      </w:r>
      <w:r>
        <w:rPr>
          <w:rFonts w:ascii="Times New Roman" w:eastAsia="Times New Roman" w:hAnsi="Times New Roman" w:cs="Times New Roman"/>
          <w:color w:val="000000"/>
          <w:sz w:val="26"/>
          <w:szCs w:val="26"/>
          <w:lang w:eastAsia="ru-RU"/>
        </w:rPr>
        <w:t xml:space="preserve">ия по обеспечению онлайн-касс, </w:t>
      </w:r>
      <w:r w:rsidR="00C525B8" w:rsidRPr="00C525B8">
        <w:rPr>
          <w:rFonts w:ascii="Times New Roman" w:eastAsia="Times New Roman" w:hAnsi="Times New Roman" w:cs="Times New Roman"/>
          <w:color w:val="000000"/>
          <w:sz w:val="26"/>
          <w:szCs w:val="26"/>
          <w:lang w:eastAsia="ru-RU"/>
        </w:rPr>
        <w:t xml:space="preserve">обязательная маркировка лекарственных препаратов. Все эти требования скажутся на деятельности сельских </w:t>
      </w:r>
      <w:r>
        <w:rPr>
          <w:rFonts w:ascii="Times New Roman" w:eastAsia="Times New Roman" w:hAnsi="Times New Roman" w:cs="Times New Roman"/>
          <w:color w:val="000000"/>
          <w:sz w:val="26"/>
          <w:szCs w:val="26"/>
          <w:lang w:eastAsia="ru-RU"/>
        </w:rPr>
        <w:t xml:space="preserve">аптек и увеличат затраты хозяйствующих </w:t>
      </w:r>
      <w:r w:rsidR="00C525B8" w:rsidRPr="00C525B8">
        <w:rPr>
          <w:rFonts w:ascii="Times New Roman" w:eastAsia="Times New Roman" w:hAnsi="Times New Roman" w:cs="Times New Roman"/>
          <w:color w:val="000000"/>
          <w:sz w:val="26"/>
          <w:szCs w:val="26"/>
          <w:lang w:eastAsia="ru-RU"/>
        </w:rPr>
        <w:t xml:space="preserve">субъектов. </w:t>
      </w:r>
    </w:p>
    <w:p w:rsidR="00A530D2" w:rsidRDefault="00A530D2" w:rsidP="00A530D2">
      <w:pPr>
        <w:spacing w:after="0" w:line="240" w:lineRule="auto"/>
        <w:jc w:val="center"/>
        <w:rPr>
          <w:rFonts w:ascii="Times New Roman" w:hAnsi="Times New Roman" w:cs="Times New Roman"/>
          <w:b/>
          <w:bCs/>
          <w:i/>
          <w:sz w:val="28"/>
          <w:szCs w:val="28"/>
        </w:rPr>
      </w:pPr>
    </w:p>
    <w:p w:rsidR="00A530D2" w:rsidRPr="0097542B" w:rsidRDefault="00A530D2" w:rsidP="00A530D2">
      <w:pPr>
        <w:pStyle w:val="a7"/>
        <w:numPr>
          <w:ilvl w:val="2"/>
          <w:numId w:val="15"/>
        </w:numPr>
        <w:spacing w:after="0" w:line="240" w:lineRule="auto"/>
        <w:jc w:val="center"/>
        <w:rPr>
          <w:rFonts w:ascii="Times New Roman" w:hAnsi="Times New Roman" w:cs="Times New Roman"/>
          <w:b/>
          <w:bCs/>
          <w:i/>
          <w:sz w:val="26"/>
          <w:szCs w:val="26"/>
        </w:rPr>
      </w:pPr>
      <w:r w:rsidRPr="0097542B">
        <w:rPr>
          <w:rFonts w:ascii="Times New Roman" w:hAnsi="Times New Roman" w:cs="Times New Roman"/>
          <w:b/>
          <w:bCs/>
          <w:i/>
          <w:sz w:val="26"/>
          <w:szCs w:val="26"/>
        </w:rPr>
        <w:t>Рынок ритуальных услуг</w:t>
      </w:r>
    </w:p>
    <w:p w:rsidR="00987637" w:rsidRPr="00376C93" w:rsidRDefault="00987637" w:rsidP="00987637">
      <w:pPr>
        <w:spacing w:after="0" w:line="240" w:lineRule="auto"/>
        <w:ind w:firstLine="709"/>
        <w:contextualSpacing/>
        <w:jc w:val="both"/>
        <w:rPr>
          <w:rFonts w:ascii="Times New Roman" w:hAnsi="Times New Roman"/>
          <w:sz w:val="26"/>
          <w:szCs w:val="26"/>
          <w:lang w:eastAsia="ru-RU"/>
        </w:rPr>
      </w:pPr>
      <w:r w:rsidRPr="00376C93">
        <w:rPr>
          <w:rFonts w:ascii="Times New Roman" w:hAnsi="Times New Roman"/>
          <w:sz w:val="26"/>
          <w:szCs w:val="26"/>
          <w:lang w:eastAsia="ru-RU"/>
        </w:rPr>
        <w:t>В сфере ритуальных услуг на территории муниципального образования Успенский район осуществляет деятельность 4 хозяйствующих субъекта, в том числе 3 организации частной формы собственности и 1 муниципальное унитарное предприятие «Сервис», с общим числом наемных работников 5 человек.</w:t>
      </w:r>
      <w:r w:rsidR="00376C93" w:rsidRPr="00376C93">
        <w:rPr>
          <w:rFonts w:ascii="Times New Roman" w:hAnsi="Times New Roman"/>
          <w:sz w:val="26"/>
          <w:szCs w:val="26"/>
          <w:lang w:eastAsia="ru-RU"/>
        </w:rPr>
        <w:t xml:space="preserve"> </w:t>
      </w:r>
      <w:r w:rsidR="00376C93">
        <w:rPr>
          <w:rFonts w:ascii="Times New Roman" w:hAnsi="Times New Roman"/>
          <w:sz w:val="26"/>
          <w:szCs w:val="26"/>
          <w:lang w:eastAsia="ru-RU"/>
        </w:rPr>
        <w:t>На о</w:t>
      </w:r>
      <w:r w:rsidR="00376C93" w:rsidRPr="00376C93">
        <w:rPr>
          <w:rFonts w:ascii="Times New Roman" w:eastAsia="Times New Roman" w:hAnsi="Times New Roman" w:cs="Times New Roman"/>
          <w:sz w:val="26"/>
          <w:szCs w:val="26"/>
          <w:lang w:eastAsia="ru-RU"/>
        </w:rPr>
        <w:t>бщ</w:t>
      </w:r>
      <w:r w:rsidR="00376C93">
        <w:rPr>
          <w:rFonts w:ascii="Times New Roman" w:eastAsia="Times New Roman" w:hAnsi="Times New Roman" w:cs="Times New Roman"/>
          <w:sz w:val="26"/>
          <w:szCs w:val="26"/>
          <w:lang w:eastAsia="ru-RU"/>
        </w:rPr>
        <w:t xml:space="preserve">ей </w:t>
      </w:r>
      <w:r w:rsidR="00376C93" w:rsidRPr="00376C93">
        <w:rPr>
          <w:rFonts w:ascii="Times New Roman" w:eastAsia="Times New Roman" w:hAnsi="Times New Roman" w:cs="Times New Roman"/>
          <w:sz w:val="26"/>
          <w:szCs w:val="26"/>
          <w:lang w:eastAsia="ru-RU"/>
        </w:rPr>
        <w:t>площад</w:t>
      </w:r>
      <w:r w:rsidR="00376C93">
        <w:rPr>
          <w:rFonts w:ascii="Times New Roman" w:eastAsia="Times New Roman" w:hAnsi="Times New Roman" w:cs="Times New Roman"/>
          <w:sz w:val="26"/>
          <w:szCs w:val="26"/>
          <w:lang w:eastAsia="ru-RU"/>
        </w:rPr>
        <w:t>и</w:t>
      </w:r>
      <w:r w:rsidR="00376C93" w:rsidRPr="00376C93">
        <w:rPr>
          <w:rFonts w:ascii="Times New Roman" w:eastAsia="Times New Roman" w:hAnsi="Times New Roman" w:cs="Times New Roman"/>
          <w:sz w:val="26"/>
          <w:szCs w:val="26"/>
          <w:lang w:eastAsia="ru-RU"/>
        </w:rPr>
        <w:t xml:space="preserve"> более 50 гектар размещено 30 муниципальных кладбищ, из них 2 закрытых для новых захоронений.</w:t>
      </w:r>
    </w:p>
    <w:p w:rsidR="00987637" w:rsidRPr="00376C93" w:rsidRDefault="00987637" w:rsidP="00987637">
      <w:pPr>
        <w:spacing w:after="0" w:line="240" w:lineRule="auto"/>
        <w:ind w:firstLine="709"/>
        <w:contextualSpacing/>
        <w:jc w:val="both"/>
        <w:rPr>
          <w:rFonts w:ascii="Times New Roman" w:hAnsi="Times New Roman"/>
          <w:sz w:val="26"/>
          <w:szCs w:val="26"/>
          <w:lang w:eastAsia="ru-RU"/>
        </w:rPr>
      </w:pPr>
      <w:r w:rsidRPr="00376C93">
        <w:rPr>
          <w:rFonts w:ascii="Times New Roman" w:hAnsi="Times New Roman"/>
          <w:sz w:val="26"/>
          <w:szCs w:val="26"/>
          <w:lang w:eastAsia="ru-RU"/>
        </w:rPr>
        <w:t xml:space="preserve"> Данной услугой охвачены все сельские поселения Успенского района. Вышеуказанное количество хозяйствующих субъектов с 2017 года не увеличивалось и не уменьшалось, что говорит о стабильности в данной отрасли. Потребности в увеличении количества хозяйствующих субъектов от жителей муниципального образования </w:t>
      </w:r>
      <w:r w:rsidR="00E4540F">
        <w:rPr>
          <w:rFonts w:ascii="Times New Roman" w:hAnsi="Times New Roman"/>
          <w:sz w:val="26"/>
          <w:szCs w:val="26"/>
          <w:lang w:eastAsia="ru-RU"/>
        </w:rPr>
        <w:t>Успенский</w:t>
      </w:r>
      <w:r w:rsidRPr="00376C93">
        <w:rPr>
          <w:rFonts w:ascii="Times New Roman" w:hAnsi="Times New Roman"/>
          <w:sz w:val="26"/>
          <w:szCs w:val="26"/>
          <w:lang w:eastAsia="ru-RU"/>
        </w:rPr>
        <w:t xml:space="preserve"> район не поступало.</w:t>
      </w:r>
    </w:p>
    <w:p w:rsidR="00987637" w:rsidRPr="00376C93" w:rsidRDefault="00987637" w:rsidP="00987637">
      <w:pPr>
        <w:spacing w:after="0" w:line="240" w:lineRule="auto"/>
        <w:contextualSpacing/>
        <w:jc w:val="both"/>
        <w:rPr>
          <w:rFonts w:ascii="Times New Roman" w:hAnsi="Times New Roman"/>
          <w:sz w:val="26"/>
          <w:szCs w:val="26"/>
          <w:lang w:eastAsia="ru-RU"/>
        </w:rPr>
      </w:pPr>
      <w:r w:rsidRPr="00376C93">
        <w:rPr>
          <w:rFonts w:ascii="Times New Roman" w:hAnsi="Times New Roman"/>
          <w:sz w:val="26"/>
          <w:szCs w:val="26"/>
          <w:lang w:eastAsia="ru-RU"/>
        </w:rPr>
        <w:tab/>
        <w:t>Конкуренция в сфере ритуальных услуг на территории муниципального образования является высокой.</w:t>
      </w:r>
    </w:p>
    <w:p w:rsidR="00A530D2" w:rsidRDefault="00A530D2" w:rsidP="00A530D2">
      <w:pPr>
        <w:spacing w:after="0" w:line="240" w:lineRule="auto"/>
        <w:jc w:val="center"/>
        <w:rPr>
          <w:rFonts w:ascii="Times New Roman" w:hAnsi="Times New Roman" w:cs="Times New Roman"/>
          <w:b/>
          <w:bCs/>
          <w:i/>
          <w:sz w:val="28"/>
          <w:szCs w:val="28"/>
        </w:rPr>
      </w:pPr>
    </w:p>
    <w:p w:rsidR="00A530D2" w:rsidRPr="0097542B" w:rsidRDefault="0005789F" w:rsidP="00A530D2">
      <w:pPr>
        <w:pStyle w:val="a7"/>
        <w:numPr>
          <w:ilvl w:val="2"/>
          <w:numId w:val="15"/>
        </w:numPr>
        <w:spacing w:after="0" w:line="240" w:lineRule="auto"/>
        <w:jc w:val="center"/>
        <w:rPr>
          <w:rFonts w:ascii="Times New Roman" w:hAnsi="Times New Roman" w:cs="Times New Roman"/>
          <w:b/>
          <w:bCs/>
          <w:i/>
          <w:sz w:val="26"/>
          <w:szCs w:val="26"/>
        </w:rPr>
      </w:pPr>
      <w:r w:rsidRPr="0097542B">
        <w:rPr>
          <w:rFonts w:ascii="Times New Roman" w:hAnsi="Times New Roman" w:cs="Times New Roman"/>
          <w:b/>
          <w:bCs/>
          <w:i/>
          <w:sz w:val="26"/>
          <w:szCs w:val="26"/>
        </w:rPr>
        <w:t>Р</w:t>
      </w:r>
      <w:r w:rsidR="00A530D2" w:rsidRPr="0097542B">
        <w:rPr>
          <w:rFonts w:ascii="Times New Roman" w:hAnsi="Times New Roman" w:cs="Times New Roman"/>
          <w:b/>
          <w:bCs/>
          <w:i/>
          <w:sz w:val="26"/>
          <w:szCs w:val="26"/>
        </w:rPr>
        <w:t>ынок теплоснабжения (производство тепловой энергии)</w:t>
      </w:r>
    </w:p>
    <w:p w:rsidR="008E36C5" w:rsidRPr="000045F6" w:rsidRDefault="008E36C5" w:rsidP="008E36C5">
      <w:pPr>
        <w:spacing w:after="0" w:line="240" w:lineRule="auto"/>
        <w:ind w:firstLine="709"/>
        <w:jc w:val="both"/>
        <w:rPr>
          <w:rFonts w:ascii="Times New Roman" w:hAnsi="Times New Roman" w:cs="Times New Roman"/>
          <w:sz w:val="26"/>
          <w:szCs w:val="26"/>
        </w:rPr>
      </w:pPr>
      <w:r w:rsidRPr="000045F6">
        <w:rPr>
          <w:rFonts w:ascii="Times New Roman" w:hAnsi="Times New Roman" w:cs="Times New Roman"/>
          <w:sz w:val="26"/>
          <w:szCs w:val="26"/>
        </w:rPr>
        <w:t xml:space="preserve">В целях повышения качества предоставления коммунальной услуги по теплоснабжению и модернизации систем теплоснабжения, в рамках развития частного партнерства 10 сентября 2020 года администрацией муниципального образования Успенский район заключено концессионное соглашение, в рамках которого с 10 октября 2020 года ООО «Мир Энергосервис» эксплуатируется 15,214 км тепловых сетей, все 14 котельных работают на газе. Конкуренция на рынке теплоснабжения (производство тепловой энергии) обуславливается технологическими особенностями процесса теплоснабжения, так как предоставление услуги теплоснабжения возможно только в рамках присоединенных тепловых сетей. Имеются ограничивающие конкуренции факторы: строительство либо приобретение существующих имущественных объектов в собственность требует значительных первоначальных капитальных вложений при длительных сроках окупаемости, что затрудняет </w:t>
      </w:r>
      <w:r w:rsidRPr="000045F6">
        <w:rPr>
          <w:rFonts w:ascii="Times New Roman" w:hAnsi="Times New Roman" w:cs="Times New Roman"/>
          <w:sz w:val="26"/>
          <w:szCs w:val="26"/>
        </w:rPr>
        <w:lastRenderedPageBreak/>
        <w:t xml:space="preserve">хозяйствующим субъектам вход на рынок, при этом объекты теплоснабжения характеризуются высокой степенью износа. </w:t>
      </w:r>
    </w:p>
    <w:p w:rsidR="008E36C5" w:rsidRDefault="008E36C5" w:rsidP="008E36C5">
      <w:pPr>
        <w:suppressAutoHyphens w:val="0"/>
        <w:spacing w:after="0" w:line="240" w:lineRule="auto"/>
        <w:ind w:firstLine="426"/>
        <w:jc w:val="both"/>
        <w:rPr>
          <w:rFonts w:ascii="Times New Roman" w:eastAsiaTheme="minorHAnsi" w:hAnsi="Times New Roman" w:cs="Times New Roman"/>
          <w:kern w:val="0"/>
          <w:sz w:val="26"/>
          <w:szCs w:val="26"/>
          <w:lang w:eastAsia="en-US"/>
        </w:rPr>
      </w:pPr>
      <w:r w:rsidRPr="000045F6">
        <w:rPr>
          <w:rFonts w:ascii="Times New Roman" w:eastAsiaTheme="minorHAnsi" w:hAnsi="Times New Roman" w:cs="Times New Roman"/>
          <w:kern w:val="0"/>
          <w:sz w:val="26"/>
          <w:szCs w:val="26"/>
          <w:lang w:eastAsia="en-US"/>
        </w:rPr>
        <w:t xml:space="preserve">Доля объема полезного отпуска тепловой энергии организациями частной форм собственности в общем объеме полезного отпуска тепловой энергии всех хозяйствующих субъектов составляет 100%. </w:t>
      </w:r>
    </w:p>
    <w:p w:rsidR="008E36C5" w:rsidRPr="000045F6" w:rsidRDefault="008E36C5" w:rsidP="008E36C5">
      <w:pPr>
        <w:suppressAutoHyphens w:val="0"/>
        <w:spacing w:after="0" w:line="240" w:lineRule="auto"/>
        <w:ind w:firstLine="426"/>
        <w:jc w:val="both"/>
        <w:rPr>
          <w:rFonts w:ascii="Times New Roman" w:eastAsiaTheme="minorHAnsi" w:hAnsi="Times New Roman" w:cs="Times New Roman"/>
          <w:kern w:val="0"/>
          <w:sz w:val="26"/>
          <w:szCs w:val="26"/>
          <w:lang w:eastAsia="en-US"/>
        </w:rPr>
      </w:pPr>
      <w:r>
        <w:rPr>
          <w:rFonts w:ascii="Times New Roman" w:eastAsiaTheme="minorHAnsi" w:hAnsi="Times New Roman" w:cs="Times New Roman"/>
          <w:kern w:val="0"/>
          <w:sz w:val="26"/>
          <w:szCs w:val="26"/>
          <w:lang w:eastAsia="en-US"/>
        </w:rPr>
        <w:t xml:space="preserve">Удовлетворенность потребителей по уровню качества теплоснабжения составила 89,4% (в том числе 5,8% - скорее удовлетворительно),  неудовлетворенны качеством услуги 2%,затруднились с ответом 6,2% респондентов. </w:t>
      </w:r>
    </w:p>
    <w:p w:rsidR="00A530D2" w:rsidRDefault="00A530D2" w:rsidP="00A530D2">
      <w:pPr>
        <w:spacing w:after="0" w:line="240" w:lineRule="auto"/>
        <w:jc w:val="center"/>
        <w:rPr>
          <w:rFonts w:ascii="Times New Roman" w:hAnsi="Times New Roman" w:cs="Times New Roman"/>
          <w:b/>
          <w:bCs/>
          <w:i/>
          <w:sz w:val="28"/>
          <w:szCs w:val="28"/>
        </w:rPr>
      </w:pPr>
    </w:p>
    <w:p w:rsidR="00D82C2E" w:rsidRPr="000972BB" w:rsidRDefault="005A5B04" w:rsidP="00D82C2E">
      <w:pPr>
        <w:pStyle w:val="a7"/>
        <w:numPr>
          <w:ilvl w:val="2"/>
          <w:numId w:val="15"/>
        </w:numPr>
        <w:spacing w:after="0" w:line="240" w:lineRule="auto"/>
        <w:jc w:val="center"/>
        <w:rPr>
          <w:rFonts w:ascii="Times New Roman" w:hAnsi="Times New Roman" w:cs="Times New Roman"/>
          <w:b/>
          <w:bCs/>
          <w:i/>
          <w:sz w:val="28"/>
          <w:szCs w:val="28"/>
        </w:rPr>
      </w:pPr>
      <w:r w:rsidRPr="003125FB">
        <w:rPr>
          <w:rFonts w:ascii="Times New Roman" w:hAnsi="Times New Roman" w:cs="Times New Roman"/>
          <w:b/>
          <w:bCs/>
          <w:i/>
          <w:sz w:val="28"/>
          <w:szCs w:val="28"/>
        </w:rPr>
        <w:t>Рынок услуг по сбору и транспортированию твердых коммунальных отходов</w:t>
      </w:r>
    </w:p>
    <w:p w:rsidR="000972BB" w:rsidRPr="000045F6" w:rsidRDefault="000972BB" w:rsidP="000972BB">
      <w:pPr>
        <w:spacing w:after="0" w:line="240" w:lineRule="auto"/>
        <w:ind w:firstLine="568"/>
        <w:jc w:val="both"/>
        <w:rPr>
          <w:rFonts w:ascii="Times New Roman" w:hAnsi="Times New Roman" w:cs="Times New Roman"/>
          <w:sz w:val="26"/>
          <w:szCs w:val="26"/>
        </w:rPr>
      </w:pPr>
      <w:r w:rsidRPr="000045F6">
        <w:rPr>
          <w:rFonts w:ascii="Times New Roman" w:hAnsi="Times New Roman" w:cs="Times New Roman"/>
          <w:sz w:val="26"/>
          <w:szCs w:val="26"/>
        </w:rPr>
        <w:t>С 1 января 2020 года на территории муниципального образования Успенский район сбор и вывоз твердых коммунальных отходов осуществляет региональный оператор ООО «Эко Центр». Приказом министерства ТЭК и ЖКХ Краснодарского к</w:t>
      </w:r>
      <w:r w:rsidR="00862A24">
        <w:rPr>
          <w:rFonts w:ascii="Times New Roman" w:hAnsi="Times New Roman" w:cs="Times New Roman"/>
          <w:sz w:val="26"/>
          <w:szCs w:val="26"/>
        </w:rPr>
        <w:t xml:space="preserve">рая от 18 июня 2018 года № 226 </w:t>
      </w:r>
      <w:r w:rsidRPr="000045F6">
        <w:rPr>
          <w:rFonts w:ascii="Times New Roman" w:hAnsi="Times New Roman" w:cs="Times New Roman"/>
          <w:sz w:val="26"/>
          <w:szCs w:val="26"/>
        </w:rPr>
        <w:t xml:space="preserve">ООО «ЭкоЦентр» присвоен статус регионального оператора по обращению с твердыми коммунальными отходами по Новокубанской зоне деятельности. К Новокубанской зоне относятся: город Армавир, Новокубанский, Гулькевичский, Курганинский, Кавказский и Успенский районы. </w:t>
      </w:r>
    </w:p>
    <w:p w:rsidR="000972BB" w:rsidRPr="000045F6" w:rsidRDefault="000972BB" w:rsidP="000972BB">
      <w:pPr>
        <w:tabs>
          <w:tab w:val="left" w:pos="9214"/>
        </w:tabs>
        <w:spacing w:line="240" w:lineRule="auto"/>
        <w:ind w:firstLine="568"/>
        <w:jc w:val="both"/>
        <w:rPr>
          <w:rFonts w:ascii="Times New Roman" w:hAnsi="Times New Roman" w:cs="Times New Roman"/>
          <w:sz w:val="26"/>
          <w:szCs w:val="26"/>
        </w:rPr>
      </w:pPr>
      <w:r w:rsidRPr="000045F6">
        <w:rPr>
          <w:rFonts w:ascii="Times New Roman" w:hAnsi="Times New Roman" w:cs="Times New Roman"/>
          <w:sz w:val="26"/>
          <w:szCs w:val="26"/>
          <w:lang w:eastAsia="ru-RU"/>
        </w:rPr>
        <w:t xml:space="preserve">Доля организаций частной формы собственности в сфере </w:t>
      </w:r>
      <w:r>
        <w:rPr>
          <w:rFonts w:ascii="Times New Roman" w:hAnsi="Times New Roman" w:cs="Times New Roman"/>
          <w:sz w:val="26"/>
          <w:szCs w:val="26"/>
        </w:rPr>
        <w:t xml:space="preserve">услуг по сбору и </w:t>
      </w:r>
      <w:r w:rsidRPr="000045F6">
        <w:rPr>
          <w:rFonts w:ascii="Times New Roman" w:hAnsi="Times New Roman" w:cs="Times New Roman"/>
          <w:sz w:val="26"/>
          <w:szCs w:val="26"/>
        </w:rPr>
        <w:t>транспортированию твердых коммунальных отходов составляет 100%.</w:t>
      </w:r>
    </w:p>
    <w:p w:rsidR="00D82C2E" w:rsidRDefault="00D82C2E" w:rsidP="00D82C2E">
      <w:pPr>
        <w:spacing w:after="0" w:line="240" w:lineRule="auto"/>
        <w:jc w:val="center"/>
        <w:rPr>
          <w:rFonts w:ascii="Times New Roman" w:hAnsi="Times New Roman" w:cs="Times New Roman"/>
          <w:b/>
          <w:bCs/>
          <w:i/>
          <w:sz w:val="28"/>
          <w:szCs w:val="28"/>
        </w:rPr>
      </w:pPr>
    </w:p>
    <w:p w:rsidR="00D82C2E" w:rsidRPr="0097542B" w:rsidRDefault="00D02265" w:rsidP="001C4FFA">
      <w:pPr>
        <w:pStyle w:val="a7"/>
        <w:numPr>
          <w:ilvl w:val="2"/>
          <w:numId w:val="15"/>
        </w:numPr>
        <w:spacing w:after="0" w:line="240" w:lineRule="auto"/>
        <w:jc w:val="center"/>
        <w:rPr>
          <w:rFonts w:ascii="Times New Roman" w:hAnsi="Times New Roman" w:cs="Times New Roman"/>
          <w:b/>
          <w:bCs/>
          <w:i/>
          <w:sz w:val="26"/>
          <w:szCs w:val="26"/>
        </w:rPr>
      </w:pPr>
      <w:r w:rsidRPr="0097542B">
        <w:rPr>
          <w:rFonts w:ascii="Times New Roman" w:hAnsi="Times New Roman" w:cs="Times New Roman"/>
          <w:b/>
          <w:bCs/>
          <w:i/>
          <w:sz w:val="26"/>
          <w:szCs w:val="26"/>
        </w:rPr>
        <w:t xml:space="preserve"> Р</w:t>
      </w:r>
      <w:r w:rsidR="00D82C2E" w:rsidRPr="0097542B">
        <w:rPr>
          <w:rFonts w:ascii="Times New Roman" w:hAnsi="Times New Roman" w:cs="Times New Roman"/>
          <w:b/>
          <w:bCs/>
          <w:i/>
          <w:sz w:val="26"/>
          <w:szCs w:val="26"/>
        </w:rPr>
        <w:t>ынок выполнения работ по благоустройству городской среды</w:t>
      </w:r>
    </w:p>
    <w:p w:rsidR="001C4FFA" w:rsidRPr="00FA0666" w:rsidRDefault="001C4FFA" w:rsidP="001C4FFA">
      <w:pPr>
        <w:pStyle w:val="ad"/>
        <w:ind w:firstLine="600"/>
        <w:jc w:val="both"/>
        <w:rPr>
          <w:rFonts w:ascii="Times New Roman" w:hAnsi="Times New Roman" w:cs="Times New Roman"/>
          <w:sz w:val="26"/>
          <w:szCs w:val="26"/>
          <w:highlight w:val="yellow"/>
          <w:lang w:eastAsia="en-US"/>
        </w:rPr>
      </w:pPr>
      <w:r w:rsidRPr="006017CD">
        <w:rPr>
          <w:rFonts w:ascii="Times New Roman" w:hAnsi="Times New Roman" w:cs="Times New Roman"/>
          <w:sz w:val="26"/>
          <w:szCs w:val="26"/>
          <w:lang w:eastAsia="en-US"/>
        </w:rPr>
        <w:t>В рамках государственной программы Краснодарского края «Формирование современной городской среды», утвержденной постановлением главы администрации (губернатора) Краснодарского края от 31 августа 2017 г. № 655, осуществляются мероприятия по благоустройству территорий населенных пунктов с использованием средств субсидий из федерального и краевого бюджетов на поддержку муниципальных программ по формированию современной городской среды.</w:t>
      </w:r>
    </w:p>
    <w:p w:rsidR="008A3A86" w:rsidRPr="008A3A86" w:rsidRDefault="00C85DBA" w:rsidP="008A3A86">
      <w:pPr>
        <w:autoSpaceDE w:val="0"/>
        <w:autoSpaceDN w:val="0"/>
        <w:adjustRightInd w:val="0"/>
        <w:spacing w:after="0" w:line="240" w:lineRule="auto"/>
        <w:ind w:firstLine="851"/>
        <w:jc w:val="both"/>
        <w:rPr>
          <w:rFonts w:ascii="Times New Roman" w:hAnsi="Times New Roman" w:cs="Times New Roman"/>
          <w:sz w:val="26"/>
          <w:szCs w:val="26"/>
        </w:rPr>
      </w:pPr>
      <w:r>
        <w:rPr>
          <w:rFonts w:ascii="Times New Roman" w:hAnsi="Times New Roman" w:cs="Times New Roman"/>
          <w:sz w:val="26"/>
          <w:szCs w:val="26"/>
        </w:rPr>
        <w:t xml:space="preserve">На территории муниципального </w:t>
      </w:r>
      <w:r w:rsidR="008A3A86" w:rsidRPr="00A61052">
        <w:rPr>
          <w:rFonts w:ascii="Times New Roman" w:hAnsi="Times New Roman" w:cs="Times New Roman"/>
          <w:sz w:val="26"/>
          <w:szCs w:val="26"/>
        </w:rPr>
        <w:t>образования Успенский район действ</w:t>
      </w:r>
      <w:r w:rsidR="008A3A86" w:rsidRPr="008A3A86">
        <w:rPr>
          <w:rFonts w:ascii="Times New Roman" w:hAnsi="Times New Roman" w:cs="Times New Roman"/>
          <w:sz w:val="26"/>
          <w:szCs w:val="26"/>
        </w:rPr>
        <w:t>уют 3 организации по благоустройству территории района, 2 из которых частные и одна муниципальная</w:t>
      </w:r>
      <w:r w:rsidR="001C4FFA">
        <w:rPr>
          <w:rFonts w:ascii="Times New Roman" w:hAnsi="Times New Roman" w:cs="Times New Roman"/>
          <w:sz w:val="26"/>
          <w:szCs w:val="26"/>
        </w:rPr>
        <w:t xml:space="preserve"> </w:t>
      </w:r>
      <w:r w:rsidR="008A3A86" w:rsidRPr="008A3A86">
        <w:rPr>
          <w:rFonts w:ascii="Times New Roman" w:hAnsi="Times New Roman" w:cs="Times New Roman"/>
          <w:sz w:val="26"/>
          <w:szCs w:val="26"/>
        </w:rPr>
        <w:t>(МУП Сервис).</w:t>
      </w:r>
      <w:r w:rsidR="001C4FFA">
        <w:rPr>
          <w:rFonts w:ascii="Times New Roman" w:hAnsi="Times New Roman" w:cs="Times New Roman"/>
          <w:sz w:val="26"/>
          <w:szCs w:val="26"/>
        </w:rPr>
        <w:t xml:space="preserve"> </w:t>
      </w:r>
      <w:r w:rsidR="008A3A86" w:rsidRPr="008A3A86">
        <w:rPr>
          <w:rFonts w:ascii="Times New Roman" w:hAnsi="Times New Roman" w:cs="Times New Roman"/>
          <w:sz w:val="26"/>
          <w:szCs w:val="26"/>
        </w:rPr>
        <w:t>В 2022 году было построено 8 новых детских игровых площадок с применением современного игрового оборудования на общую сумму более 40 мил.</w:t>
      </w:r>
    </w:p>
    <w:p w:rsidR="00D55786" w:rsidRDefault="00D55786" w:rsidP="008A3A86">
      <w:pPr>
        <w:spacing w:after="0" w:line="240" w:lineRule="auto"/>
        <w:jc w:val="both"/>
        <w:rPr>
          <w:rFonts w:ascii="Times New Roman" w:hAnsi="Times New Roman" w:cs="Times New Roman"/>
          <w:b/>
          <w:bCs/>
          <w:i/>
          <w:sz w:val="28"/>
          <w:szCs w:val="28"/>
        </w:rPr>
      </w:pPr>
    </w:p>
    <w:p w:rsidR="00D82C2E" w:rsidRPr="0097542B" w:rsidRDefault="004E30AA" w:rsidP="00D82C2E">
      <w:pPr>
        <w:pStyle w:val="a7"/>
        <w:numPr>
          <w:ilvl w:val="2"/>
          <w:numId w:val="15"/>
        </w:numPr>
        <w:spacing w:after="0" w:line="240" w:lineRule="auto"/>
        <w:jc w:val="center"/>
        <w:rPr>
          <w:rFonts w:ascii="Times New Roman" w:hAnsi="Times New Roman" w:cs="Times New Roman"/>
          <w:b/>
          <w:bCs/>
          <w:i/>
          <w:sz w:val="26"/>
          <w:szCs w:val="26"/>
        </w:rPr>
      </w:pPr>
      <w:r w:rsidRPr="0097542B">
        <w:rPr>
          <w:rFonts w:ascii="Times New Roman" w:hAnsi="Times New Roman" w:cs="Times New Roman"/>
          <w:b/>
          <w:bCs/>
          <w:i/>
          <w:sz w:val="26"/>
          <w:szCs w:val="26"/>
        </w:rPr>
        <w:t xml:space="preserve"> Р</w:t>
      </w:r>
      <w:r w:rsidR="00D82C2E" w:rsidRPr="0097542B">
        <w:rPr>
          <w:rFonts w:ascii="Times New Roman" w:hAnsi="Times New Roman" w:cs="Times New Roman"/>
          <w:b/>
          <w:bCs/>
          <w:i/>
          <w:sz w:val="26"/>
          <w:szCs w:val="26"/>
        </w:rPr>
        <w:t>ынок выполнения работ по содержанию и текущему ремонту общего имущества собственников помещений в многоквартирном доме</w:t>
      </w:r>
    </w:p>
    <w:p w:rsidR="004E30AA" w:rsidRPr="000045F6" w:rsidRDefault="004E30AA" w:rsidP="004E30AA">
      <w:pPr>
        <w:spacing w:after="0" w:line="240" w:lineRule="auto"/>
        <w:jc w:val="both"/>
        <w:rPr>
          <w:rFonts w:ascii="Times New Roman" w:eastAsia="Times New Roman" w:hAnsi="Times New Roman" w:cs="Times New Roman"/>
          <w:sz w:val="26"/>
          <w:szCs w:val="26"/>
          <w:lang w:eastAsia="ru-RU"/>
        </w:rPr>
      </w:pPr>
      <w:r>
        <w:rPr>
          <w:rFonts w:ascii="Times New Roman" w:hAnsi="Times New Roman" w:cs="Times New Roman"/>
          <w:sz w:val="26"/>
          <w:szCs w:val="26"/>
        </w:rPr>
        <w:tab/>
      </w:r>
      <w:r w:rsidRPr="000045F6">
        <w:rPr>
          <w:rFonts w:ascii="Times New Roman" w:hAnsi="Times New Roman" w:cs="Times New Roman"/>
          <w:sz w:val="26"/>
          <w:szCs w:val="26"/>
        </w:rPr>
        <w:t xml:space="preserve">На территории муниципального образования Успенский район </w:t>
      </w:r>
      <w:r w:rsidRPr="000045F6">
        <w:rPr>
          <w:rFonts w:ascii="Times New Roman" w:eastAsia="Times New Roman" w:hAnsi="Times New Roman" w:cs="Times New Roman"/>
          <w:sz w:val="26"/>
          <w:szCs w:val="26"/>
          <w:lang w:eastAsia="ru-RU"/>
        </w:rPr>
        <w:t xml:space="preserve">осуществляют деятельность по управлению 15 МКД  </w:t>
      </w:r>
      <w:r>
        <w:rPr>
          <w:rFonts w:ascii="Times New Roman" w:eastAsia="Times New Roman" w:hAnsi="Times New Roman" w:cs="Times New Roman"/>
          <w:sz w:val="26"/>
          <w:szCs w:val="26"/>
          <w:lang w:eastAsia="ru-RU"/>
        </w:rPr>
        <w:t xml:space="preserve">и </w:t>
      </w:r>
      <w:r w:rsidRPr="000045F6">
        <w:rPr>
          <w:rFonts w:ascii="Times New Roman" w:eastAsia="Times New Roman" w:hAnsi="Times New Roman" w:cs="Times New Roman"/>
          <w:sz w:val="26"/>
          <w:szCs w:val="26"/>
          <w:lang w:eastAsia="ru-RU"/>
        </w:rPr>
        <w:t>1 организация частной формы собственности</w:t>
      </w:r>
      <w:r>
        <w:rPr>
          <w:rFonts w:ascii="Times New Roman" w:eastAsia="Times New Roman" w:hAnsi="Times New Roman" w:cs="Times New Roman"/>
          <w:sz w:val="26"/>
          <w:szCs w:val="26"/>
          <w:lang w:eastAsia="ru-RU"/>
        </w:rPr>
        <w:t>, деятельность которых направлена на обеспечение безопасных, комфортных условий проживания граждан</w:t>
      </w:r>
      <w:r w:rsidRPr="000045F6">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В</w:t>
      </w:r>
      <w:r w:rsidRPr="000045F6">
        <w:rPr>
          <w:rFonts w:ascii="Times New Roman" w:eastAsia="Times New Roman" w:hAnsi="Times New Roman" w:cs="Times New Roman"/>
          <w:sz w:val="26"/>
          <w:szCs w:val="26"/>
          <w:lang w:eastAsia="ru-RU"/>
        </w:rPr>
        <w:t xml:space="preserve">о всех многоквартирных домах собственниками помещений выбран тот или иной способ управления домом: управляющей организацией, ТСЖ, либо непосредственный способ управления. </w:t>
      </w:r>
    </w:p>
    <w:p w:rsidR="004E30AA" w:rsidRPr="000045F6" w:rsidRDefault="004E30AA" w:rsidP="004E30AA">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Pr="000045F6">
        <w:rPr>
          <w:rFonts w:ascii="Times New Roman" w:eastAsia="Times New Roman" w:hAnsi="Times New Roman" w:cs="Times New Roman"/>
          <w:sz w:val="26"/>
          <w:szCs w:val="26"/>
          <w:lang w:eastAsia="ru-RU"/>
        </w:rPr>
        <w:t>Таким образом, в сфере управления многоквартирными домами, а также содержания (ремонта) общего имущества в многоквартирных домах обеспечен необходимый баланс предложения и спроса, в связи с чем в данном сегменте рыночной экономики города имеются все условия для развития добросовестной конкуренции.</w:t>
      </w:r>
    </w:p>
    <w:p w:rsidR="004E30AA" w:rsidRDefault="004E30AA" w:rsidP="004E30AA">
      <w:pPr>
        <w:spacing w:after="0" w:line="240" w:lineRule="auto"/>
        <w:jc w:val="both"/>
        <w:rPr>
          <w:rFonts w:ascii="Times New Roman" w:eastAsiaTheme="minorHAnsi" w:hAnsi="Times New Roman" w:cs="Times New Roman"/>
          <w:kern w:val="0"/>
          <w:sz w:val="26"/>
          <w:szCs w:val="26"/>
          <w:lang w:eastAsia="en-US"/>
        </w:rPr>
      </w:pPr>
      <w:r>
        <w:rPr>
          <w:rFonts w:ascii="Times New Roman" w:eastAsiaTheme="minorHAnsi" w:hAnsi="Times New Roman" w:cs="Times New Roman"/>
          <w:kern w:val="0"/>
          <w:sz w:val="26"/>
          <w:szCs w:val="26"/>
          <w:lang w:eastAsia="en-US"/>
        </w:rPr>
        <w:lastRenderedPageBreak/>
        <w:tab/>
      </w:r>
      <w:r w:rsidRPr="000045F6">
        <w:rPr>
          <w:rFonts w:ascii="Times New Roman" w:eastAsiaTheme="minorHAnsi" w:hAnsi="Times New Roman" w:cs="Times New Roman"/>
          <w:kern w:val="0"/>
          <w:sz w:val="26"/>
          <w:szCs w:val="26"/>
          <w:lang w:eastAsia="en-US"/>
        </w:rPr>
        <w:t>Доля организаций частной формы собственности в сфере выполнения работ по содержанию и текущему ремонту общего имущества собственников помещений в многоквартирном доме составляет 100%.</w:t>
      </w:r>
      <w:r w:rsidRPr="00D55786">
        <w:rPr>
          <w:rFonts w:ascii="Times New Roman" w:hAnsi="Times New Roman" w:cs="Times New Roman"/>
          <w:sz w:val="26"/>
          <w:szCs w:val="26"/>
          <w:lang w:eastAsia="en-US"/>
        </w:rPr>
        <w:t xml:space="preserve"> </w:t>
      </w:r>
      <w:r w:rsidRPr="000F04C5">
        <w:rPr>
          <w:rFonts w:ascii="Times New Roman" w:hAnsi="Times New Roman" w:cs="Times New Roman"/>
          <w:sz w:val="26"/>
          <w:szCs w:val="26"/>
          <w:lang w:eastAsia="en-US"/>
        </w:rPr>
        <w:t>Ключевыми приоритетами в сфере жилищно-коммунального хозяйства остаются благоустройство, модернизация коммунальной инфраструктуры и развитие рыночных механизмов саморегулирования отрасли.</w:t>
      </w:r>
    </w:p>
    <w:p w:rsidR="00D82C2E" w:rsidRDefault="00D82C2E" w:rsidP="00D82C2E">
      <w:pPr>
        <w:spacing w:after="0" w:line="240" w:lineRule="auto"/>
        <w:jc w:val="center"/>
        <w:rPr>
          <w:rFonts w:ascii="Times New Roman" w:hAnsi="Times New Roman" w:cs="Times New Roman"/>
          <w:b/>
          <w:bCs/>
          <w:i/>
          <w:sz w:val="28"/>
          <w:szCs w:val="28"/>
        </w:rPr>
      </w:pPr>
    </w:p>
    <w:p w:rsidR="00D82C2E" w:rsidRPr="0097542B" w:rsidRDefault="00F60045" w:rsidP="003125FB">
      <w:pPr>
        <w:pStyle w:val="a7"/>
        <w:numPr>
          <w:ilvl w:val="2"/>
          <w:numId w:val="15"/>
        </w:numPr>
        <w:spacing w:after="0" w:line="240" w:lineRule="auto"/>
        <w:jc w:val="center"/>
        <w:rPr>
          <w:rFonts w:ascii="Times New Roman" w:hAnsi="Times New Roman" w:cs="Times New Roman"/>
          <w:b/>
          <w:bCs/>
          <w:i/>
          <w:sz w:val="26"/>
          <w:szCs w:val="26"/>
        </w:rPr>
      </w:pPr>
      <w:r w:rsidRPr="0097542B">
        <w:rPr>
          <w:rFonts w:ascii="Times New Roman" w:hAnsi="Times New Roman" w:cs="Times New Roman"/>
          <w:b/>
          <w:bCs/>
          <w:i/>
          <w:sz w:val="26"/>
          <w:szCs w:val="26"/>
        </w:rPr>
        <w:t xml:space="preserve"> </w:t>
      </w:r>
      <w:r w:rsidR="00D82C2E" w:rsidRPr="0097542B">
        <w:rPr>
          <w:rFonts w:ascii="Times New Roman" w:hAnsi="Times New Roman" w:cs="Times New Roman"/>
          <w:b/>
          <w:bCs/>
          <w:i/>
          <w:sz w:val="26"/>
          <w:szCs w:val="26"/>
        </w:rPr>
        <w:t>Рынок поставки сжиженного газа в баллонах</w:t>
      </w:r>
    </w:p>
    <w:p w:rsidR="00D82C2E" w:rsidRDefault="004E30AA" w:rsidP="004E30AA">
      <w:pPr>
        <w:spacing w:after="0" w:line="240" w:lineRule="auto"/>
        <w:jc w:val="both"/>
        <w:rPr>
          <w:rFonts w:ascii="Times New Roman" w:hAnsi="Times New Roman" w:cs="Times New Roman"/>
          <w:b/>
          <w:bCs/>
          <w:i/>
          <w:sz w:val="28"/>
          <w:szCs w:val="28"/>
        </w:rPr>
      </w:pPr>
      <w:r>
        <w:rPr>
          <w:rFonts w:ascii="Times New Roman" w:hAnsi="Times New Roman" w:cs="Times New Roman"/>
          <w:sz w:val="26"/>
          <w:szCs w:val="26"/>
          <w:lang w:eastAsia="en-US"/>
        </w:rPr>
        <w:tab/>
      </w:r>
      <w:r w:rsidRPr="009C5B2F">
        <w:rPr>
          <w:rFonts w:ascii="Times New Roman" w:hAnsi="Times New Roman" w:cs="Times New Roman"/>
          <w:sz w:val="26"/>
          <w:szCs w:val="26"/>
          <w:lang w:eastAsia="en-US"/>
        </w:rPr>
        <w:t>Потребление сжиженного углеводородного газа снижается</w:t>
      </w:r>
      <w:r w:rsidRPr="000F04C5">
        <w:rPr>
          <w:rFonts w:ascii="Times New Roman" w:hAnsi="Times New Roman" w:cs="Times New Roman"/>
          <w:sz w:val="26"/>
          <w:szCs w:val="26"/>
          <w:lang w:eastAsia="en-US"/>
        </w:rPr>
        <w:t xml:space="preserve">, что связано с реализацией на территории муниципального образования </w:t>
      </w:r>
      <w:r w:rsidR="00002A10">
        <w:rPr>
          <w:rFonts w:ascii="Times New Roman" w:hAnsi="Times New Roman" w:cs="Times New Roman"/>
          <w:sz w:val="26"/>
          <w:szCs w:val="26"/>
          <w:lang w:eastAsia="en-US"/>
        </w:rPr>
        <w:t>Успенский</w:t>
      </w:r>
      <w:r w:rsidRPr="000F04C5">
        <w:rPr>
          <w:rFonts w:ascii="Times New Roman" w:hAnsi="Times New Roman" w:cs="Times New Roman"/>
          <w:sz w:val="26"/>
          <w:szCs w:val="26"/>
          <w:lang w:eastAsia="en-US"/>
        </w:rPr>
        <w:t xml:space="preserve"> район программы газификации природным газом. Общий уровень газификации </w:t>
      </w:r>
      <w:r w:rsidR="00002A10">
        <w:rPr>
          <w:rFonts w:ascii="Times New Roman" w:hAnsi="Times New Roman" w:cs="Times New Roman"/>
          <w:sz w:val="26"/>
          <w:szCs w:val="26"/>
          <w:lang w:eastAsia="en-US"/>
        </w:rPr>
        <w:t>Успенского</w:t>
      </w:r>
      <w:r w:rsidRPr="000F04C5">
        <w:rPr>
          <w:rFonts w:ascii="Times New Roman" w:hAnsi="Times New Roman" w:cs="Times New Roman"/>
          <w:sz w:val="26"/>
          <w:szCs w:val="26"/>
          <w:lang w:eastAsia="en-US"/>
        </w:rPr>
        <w:t xml:space="preserve"> района составил </w:t>
      </w:r>
      <w:r w:rsidR="00002A10">
        <w:rPr>
          <w:rFonts w:ascii="Times New Roman" w:hAnsi="Times New Roman" w:cs="Times New Roman"/>
          <w:sz w:val="26"/>
          <w:szCs w:val="26"/>
          <w:lang w:eastAsia="en-US"/>
        </w:rPr>
        <w:t>83</w:t>
      </w:r>
      <w:r w:rsidRPr="000F04C5">
        <w:rPr>
          <w:rFonts w:ascii="Times New Roman" w:hAnsi="Times New Roman" w:cs="Times New Roman"/>
          <w:sz w:val="26"/>
          <w:szCs w:val="26"/>
          <w:lang w:eastAsia="en-US"/>
        </w:rPr>
        <w:t>%, что значительно выше среднероссийского показателя – 67,2%. К 202</w:t>
      </w:r>
      <w:r w:rsidR="00002A10">
        <w:rPr>
          <w:rFonts w:ascii="Times New Roman" w:hAnsi="Times New Roman" w:cs="Times New Roman"/>
          <w:sz w:val="26"/>
          <w:szCs w:val="26"/>
          <w:lang w:eastAsia="en-US"/>
        </w:rPr>
        <w:t>5</w:t>
      </w:r>
      <w:r w:rsidRPr="000F04C5">
        <w:rPr>
          <w:rFonts w:ascii="Times New Roman" w:hAnsi="Times New Roman" w:cs="Times New Roman"/>
          <w:sz w:val="26"/>
          <w:szCs w:val="26"/>
          <w:lang w:eastAsia="en-US"/>
        </w:rPr>
        <w:t xml:space="preserve"> году </w:t>
      </w:r>
      <w:r w:rsidR="00002A10">
        <w:rPr>
          <w:rFonts w:ascii="Times New Roman" w:hAnsi="Times New Roman" w:cs="Times New Roman"/>
          <w:sz w:val="26"/>
          <w:szCs w:val="26"/>
          <w:lang w:eastAsia="en-US"/>
        </w:rPr>
        <w:t>планируется газификация х. Украинского, х. Воронежского, с. Пантелеймоновка и с. Новоурупское, что составит уровень газификации района более 95%</w:t>
      </w:r>
      <w:r w:rsidRPr="000F04C5">
        <w:rPr>
          <w:rFonts w:ascii="Times New Roman" w:hAnsi="Times New Roman" w:cs="Times New Roman"/>
          <w:sz w:val="26"/>
          <w:szCs w:val="26"/>
          <w:lang w:eastAsia="en-US"/>
        </w:rPr>
        <w:t>. В настоящее время поставки сжиженного газа потребителям осуществляется индивидуальными предпринимателями, таким образом доля организаций частной формы собственности в сфере поставки сжиженного газа в баллонах составляет 100%.</w:t>
      </w:r>
    </w:p>
    <w:p w:rsidR="00D82C2E" w:rsidRDefault="00D82C2E" w:rsidP="00D82C2E">
      <w:pPr>
        <w:spacing w:after="0" w:line="240" w:lineRule="auto"/>
        <w:jc w:val="center"/>
        <w:rPr>
          <w:rFonts w:ascii="Times New Roman" w:hAnsi="Times New Roman" w:cs="Times New Roman"/>
          <w:b/>
          <w:bCs/>
          <w:i/>
          <w:sz w:val="28"/>
          <w:szCs w:val="28"/>
        </w:rPr>
      </w:pPr>
    </w:p>
    <w:p w:rsidR="00EF0B1D" w:rsidRPr="0097542B" w:rsidRDefault="00EF0B1D" w:rsidP="00EF0B1D">
      <w:pPr>
        <w:pStyle w:val="a7"/>
        <w:numPr>
          <w:ilvl w:val="2"/>
          <w:numId w:val="15"/>
        </w:numPr>
        <w:spacing w:after="0" w:line="240" w:lineRule="auto"/>
        <w:jc w:val="center"/>
        <w:rPr>
          <w:rFonts w:ascii="Times New Roman" w:hAnsi="Times New Roman" w:cs="Times New Roman"/>
          <w:b/>
          <w:bCs/>
          <w:i/>
          <w:sz w:val="26"/>
          <w:szCs w:val="26"/>
        </w:rPr>
      </w:pPr>
      <w:r w:rsidRPr="0097542B">
        <w:rPr>
          <w:rFonts w:ascii="Times New Roman" w:hAnsi="Times New Roman" w:cs="Times New Roman"/>
          <w:b/>
          <w:bCs/>
          <w:i/>
          <w:sz w:val="26"/>
          <w:szCs w:val="26"/>
        </w:rPr>
        <w:t>Рынок оказания услуг по перевозке пассажиров автомобильным транспортом по муниципальным маршрутам регулярных перевозок</w:t>
      </w:r>
    </w:p>
    <w:p w:rsidR="00671B70" w:rsidRPr="001A5091" w:rsidRDefault="00671B70" w:rsidP="00671B70">
      <w:pPr>
        <w:pStyle w:val="ad"/>
        <w:ind w:firstLine="709"/>
        <w:jc w:val="both"/>
        <w:rPr>
          <w:rFonts w:ascii="Times New Roman" w:hAnsi="Times New Roman" w:cs="Times New Roman"/>
          <w:sz w:val="26"/>
          <w:szCs w:val="26"/>
          <w:lang w:eastAsia="en-US"/>
        </w:rPr>
      </w:pPr>
      <w:r w:rsidRPr="001A5091">
        <w:rPr>
          <w:rFonts w:ascii="Times New Roman" w:hAnsi="Times New Roman" w:cs="Times New Roman"/>
          <w:sz w:val="26"/>
          <w:szCs w:val="26"/>
          <w:lang w:eastAsia="en-US"/>
        </w:rPr>
        <w:t>Органы местного самоуправления согласно Федеральному закону от 6 октября 2003 года № 131-ФЗ «Об общих принципах организации местного самоуправления в Российской Федерации» создают условия для предоставления транспортных услуг населению и организуют транспортного обслуживания населения между поселениями в границах муниципального района.</w:t>
      </w:r>
    </w:p>
    <w:p w:rsidR="00671B70" w:rsidRDefault="00671B70" w:rsidP="00671B70">
      <w:pPr>
        <w:tabs>
          <w:tab w:val="left" w:pos="567"/>
        </w:tabs>
        <w:spacing w:after="0" w:line="240" w:lineRule="auto"/>
        <w:ind w:firstLine="567"/>
        <w:jc w:val="both"/>
        <w:rPr>
          <w:rFonts w:ascii="Times New Roman" w:eastAsia="Times New Roman" w:hAnsi="Times New Roman" w:cs="Times New Roman"/>
          <w:kern w:val="0"/>
          <w:sz w:val="26"/>
          <w:szCs w:val="26"/>
          <w:lang w:eastAsia="ru-RU"/>
        </w:rPr>
      </w:pPr>
      <w:r w:rsidRPr="001A5091">
        <w:rPr>
          <w:rFonts w:ascii="Times New Roman" w:hAnsi="Times New Roman" w:cs="Times New Roman"/>
          <w:sz w:val="26"/>
          <w:szCs w:val="26"/>
        </w:rPr>
        <w:t>На территории Успенского района пассажирские перевозки осуществляет транспортное предприятие ОАО ПАТП-1, зарегистрированное в городе Армавире.</w:t>
      </w:r>
      <w:r w:rsidRPr="00671B70">
        <w:rPr>
          <w:rFonts w:ascii="Times New Roman" w:hAnsi="Times New Roman" w:cs="Times New Roman"/>
          <w:sz w:val="26"/>
          <w:szCs w:val="26"/>
        </w:rPr>
        <w:t xml:space="preserve"> </w:t>
      </w:r>
      <w:r w:rsidR="00E64B62" w:rsidRPr="000045F6">
        <w:rPr>
          <w:rFonts w:ascii="Times New Roman" w:eastAsia="Times New Roman" w:hAnsi="Times New Roman" w:cs="Times New Roman"/>
          <w:kern w:val="0"/>
          <w:sz w:val="26"/>
          <w:szCs w:val="26"/>
          <w:lang w:eastAsia="ru-RU"/>
        </w:rPr>
        <w:t>Количество транспортных средств, задействованных в перевозке пассажиров составляет 29 единиц по маршрутам</w:t>
      </w:r>
      <w:r w:rsidR="00E64B62">
        <w:rPr>
          <w:rFonts w:ascii="Times New Roman" w:eastAsia="Times New Roman" w:hAnsi="Times New Roman" w:cs="Times New Roman"/>
          <w:kern w:val="0"/>
          <w:sz w:val="26"/>
          <w:szCs w:val="26"/>
          <w:lang w:eastAsia="ru-RU"/>
        </w:rPr>
        <w:t>.</w:t>
      </w:r>
      <w:r w:rsidR="00304545">
        <w:rPr>
          <w:rFonts w:ascii="Times New Roman" w:eastAsia="Times New Roman" w:hAnsi="Times New Roman" w:cs="Times New Roman"/>
          <w:kern w:val="0"/>
          <w:sz w:val="26"/>
          <w:szCs w:val="26"/>
          <w:lang w:eastAsia="ru-RU"/>
        </w:rPr>
        <w:t xml:space="preserve"> Ежедневно выполняется в среднем 146 маршрутов.</w:t>
      </w:r>
    </w:p>
    <w:p w:rsidR="00E64B62" w:rsidRPr="00671B70" w:rsidRDefault="00E64B62" w:rsidP="00671B70">
      <w:pPr>
        <w:tabs>
          <w:tab w:val="left" w:pos="567"/>
        </w:tabs>
        <w:spacing w:after="0" w:line="240" w:lineRule="auto"/>
        <w:ind w:firstLine="567"/>
        <w:jc w:val="both"/>
        <w:rPr>
          <w:rFonts w:ascii="Times New Roman" w:hAnsi="Times New Roman" w:cs="Times New Roman"/>
          <w:sz w:val="26"/>
          <w:szCs w:val="26"/>
        </w:rPr>
      </w:pPr>
      <w:r w:rsidRPr="000045F6">
        <w:rPr>
          <w:rFonts w:ascii="Times New Roman" w:eastAsiaTheme="minorHAnsi" w:hAnsi="Times New Roman" w:cs="Times New Roman"/>
          <w:kern w:val="0"/>
          <w:sz w:val="26"/>
          <w:szCs w:val="26"/>
          <w:lang w:eastAsia="en-US"/>
        </w:rPr>
        <w:t xml:space="preserve">Доля организаций частной формы собственности в сфере выполнения </w:t>
      </w:r>
      <w:r w:rsidRPr="000045F6">
        <w:rPr>
          <w:rFonts w:ascii="Times New Roman" w:hAnsi="Times New Roman" w:cs="Times New Roman"/>
          <w:color w:val="000000" w:themeColor="text1"/>
          <w:sz w:val="26"/>
          <w:szCs w:val="26"/>
        </w:rPr>
        <w:t>оказания услуг по перевозке пассажиров автомобильным транспортом по маршрутам регулярных перевозок</w:t>
      </w:r>
      <w:r w:rsidRPr="000045F6">
        <w:rPr>
          <w:rFonts w:ascii="Times New Roman" w:eastAsiaTheme="minorHAnsi" w:hAnsi="Times New Roman" w:cs="Times New Roman"/>
          <w:kern w:val="0"/>
          <w:sz w:val="26"/>
          <w:szCs w:val="26"/>
          <w:lang w:eastAsia="en-US"/>
        </w:rPr>
        <w:t xml:space="preserve"> составляет 100%.</w:t>
      </w:r>
    </w:p>
    <w:p w:rsidR="00EF0B1D" w:rsidRDefault="00EF0B1D" w:rsidP="00671B70">
      <w:pPr>
        <w:spacing w:after="0" w:line="240" w:lineRule="auto"/>
        <w:jc w:val="center"/>
        <w:rPr>
          <w:rFonts w:ascii="Times New Roman" w:hAnsi="Times New Roman" w:cs="Times New Roman"/>
          <w:b/>
          <w:bCs/>
          <w:i/>
          <w:sz w:val="28"/>
          <w:szCs w:val="28"/>
        </w:rPr>
      </w:pPr>
    </w:p>
    <w:p w:rsidR="00CD3FF1" w:rsidRPr="0097542B" w:rsidRDefault="003125FB" w:rsidP="00CD3FF1">
      <w:pPr>
        <w:pStyle w:val="a7"/>
        <w:numPr>
          <w:ilvl w:val="2"/>
          <w:numId w:val="15"/>
        </w:numPr>
        <w:spacing w:after="0" w:line="240" w:lineRule="auto"/>
        <w:jc w:val="center"/>
        <w:rPr>
          <w:rFonts w:ascii="Times New Roman" w:hAnsi="Times New Roman" w:cs="Times New Roman"/>
          <w:b/>
          <w:bCs/>
          <w:i/>
          <w:sz w:val="26"/>
          <w:szCs w:val="26"/>
        </w:rPr>
      </w:pPr>
      <w:r w:rsidRPr="0097542B">
        <w:rPr>
          <w:rFonts w:ascii="Times New Roman" w:hAnsi="Times New Roman" w:cs="Times New Roman"/>
          <w:b/>
          <w:bCs/>
          <w:i/>
          <w:sz w:val="26"/>
          <w:szCs w:val="26"/>
        </w:rPr>
        <w:t xml:space="preserve"> </w:t>
      </w:r>
      <w:r w:rsidR="00CD3FF1" w:rsidRPr="0097542B">
        <w:rPr>
          <w:rFonts w:ascii="Times New Roman" w:hAnsi="Times New Roman" w:cs="Times New Roman"/>
          <w:b/>
          <w:bCs/>
          <w:i/>
          <w:sz w:val="26"/>
          <w:szCs w:val="26"/>
        </w:rPr>
        <w:t>Рынок оказания услуг по перевозке пассажиров автомобильным транспортом по межмуниципальным маршрутам регулярных перевозок</w:t>
      </w:r>
    </w:p>
    <w:p w:rsidR="00CD3FF1" w:rsidRDefault="00E64B62" w:rsidP="00E64B62">
      <w:pPr>
        <w:spacing w:after="0" w:line="240" w:lineRule="auto"/>
        <w:jc w:val="both"/>
        <w:rPr>
          <w:rFonts w:ascii="Times New Roman" w:eastAsia="Times New Roman" w:hAnsi="Times New Roman" w:cs="Times New Roman"/>
          <w:kern w:val="0"/>
          <w:sz w:val="26"/>
          <w:szCs w:val="26"/>
          <w:lang w:eastAsia="ru-RU"/>
        </w:rPr>
      </w:pPr>
      <w:r>
        <w:rPr>
          <w:rFonts w:ascii="Times New Roman" w:hAnsi="Times New Roman" w:cs="Times New Roman"/>
          <w:color w:val="000000" w:themeColor="text1"/>
          <w:sz w:val="26"/>
          <w:szCs w:val="26"/>
        </w:rPr>
        <w:tab/>
      </w:r>
      <w:r w:rsidRPr="000045F6">
        <w:rPr>
          <w:rFonts w:ascii="Times New Roman" w:hAnsi="Times New Roman" w:cs="Times New Roman"/>
          <w:color w:val="000000" w:themeColor="text1"/>
          <w:sz w:val="26"/>
          <w:szCs w:val="26"/>
        </w:rPr>
        <w:t>На территории муниципального образования Успенский район перевозку пассажиров по межмуниципальным автобусным маршрутам регулярных перевозок осуществляет предприятие ОАО «ПАТП №1» по</w:t>
      </w:r>
      <w:r w:rsidRPr="000045F6">
        <w:rPr>
          <w:rFonts w:ascii="Times New Roman" w:eastAsia="Times New Roman" w:hAnsi="Times New Roman" w:cs="Times New Roman"/>
          <w:kern w:val="0"/>
          <w:sz w:val="26"/>
          <w:szCs w:val="26"/>
          <w:lang w:eastAsia="ru-RU"/>
        </w:rPr>
        <w:t xml:space="preserve"> 7-ми межмуниципальным маршрутам направления: город Армавир – Успенский район. Количество транспортных средств, задействованных в перевозке пассажиров составляет 29 единиц по маршрутам, </w:t>
      </w:r>
      <w:r>
        <w:rPr>
          <w:rFonts w:ascii="Times New Roman" w:eastAsia="Times New Roman" w:hAnsi="Times New Roman" w:cs="Times New Roman"/>
          <w:kern w:val="0"/>
          <w:sz w:val="26"/>
          <w:szCs w:val="26"/>
          <w:lang w:eastAsia="ru-RU"/>
        </w:rPr>
        <w:t>в том числе по межмуниципальным.</w:t>
      </w:r>
      <w:r w:rsidR="00304545">
        <w:rPr>
          <w:rFonts w:ascii="Times New Roman" w:eastAsia="Times New Roman" w:hAnsi="Times New Roman" w:cs="Times New Roman"/>
          <w:kern w:val="0"/>
          <w:sz w:val="26"/>
          <w:szCs w:val="26"/>
          <w:lang w:eastAsia="ru-RU"/>
        </w:rPr>
        <w:t xml:space="preserve"> Ежедневно выполняется в среднем 146 маршрутов.</w:t>
      </w:r>
    </w:p>
    <w:p w:rsidR="00E64B62" w:rsidRDefault="00E64B62" w:rsidP="00E64B62">
      <w:pPr>
        <w:spacing w:after="0" w:line="240" w:lineRule="auto"/>
        <w:jc w:val="both"/>
        <w:rPr>
          <w:rFonts w:ascii="Times New Roman" w:eastAsia="Times New Roman" w:hAnsi="Times New Roman" w:cs="Times New Roman"/>
          <w:kern w:val="0"/>
          <w:sz w:val="26"/>
          <w:szCs w:val="26"/>
          <w:lang w:eastAsia="ru-RU"/>
        </w:rPr>
      </w:pPr>
      <w:r>
        <w:rPr>
          <w:rFonts w:ascii="Times New Roman" w:eastAsiaTheme="minorHAnsi" w:hAnsi="Times New Roman" w:cs="Times New Roman"/>
          <w:kern w:val="0"/>
          <w:sz w:val="26"/>
          <w:szCs w:val="26"/>
          <w:lang w:eastAsia="en-US"/>
        </w:rPr>
        <w:tab/>
      </w:r>
      <w:r w:rsidRPr="000045F6">
        <w:rPr>
          <w:rFonts w:ascii="Times New Roman" w:eastAsiaTheme="minorHAnsi" w:hAnsi="Times New Roman" w:cs="Times New Roman"/>
          <w:kern w:val="0"/>
          <w:sz w:val="26"/>
          <w:szCs w:val="26"/>
          <w:lang w:eastAsia="en-US"/>
        </w:rPr>
        <w:t xml:space="preserve">Доля организаций частной формы собственности в сфере выполнения </w:t>
      </w:r>
      <w:r w:rsidRPr="000045F6">
        <w:rPr>
          <w:rFonts w:ascii="Times New Roman" w:hAnsi="Times New Roman" w:cs="Times New Roman"/>
          <w:color w:val="000000" w:themeColor="text1"/>
          <w:sz w:val="26"/>
          <w:szCs w:val="26"/>
        </w:rPr>
        <w:t>оказания услуг по перевозке пассажиров автомобильным транспортом по межмуниципальным маршрутам регулярных перевозок</w:t>
      </w:r>
      <w:r w:rsidRPr="000045F6">
        <w:rPr>
          <w:rFonts w:ascii="Times New Roman" w:eastAsiaTheme="minorHAnsi" w:hAnsi="Times New Roman" w:cs="Times New Roman"/>
          <w:kern w:val="0"/>
          <w:sz w:val="26"/>
          <w:szCs w:val="26"/>
          <w:lang w:eastAsia="en-US"/>
        </w:rPr>
        <w:t xml:space="preserve"> составляет 100%.</w:t>
      </w:r>
    </w:p>
    <w:p w:rsidR="00E64B62" w:rsidRDefault="00E64B62" w:rsidP="00CD3FF1">
      <w:pPr>
        <w:spacing w:after="0" w:line="240" w:lineRule="auto"/>
        <w:jc w:val="center"/>
        <w:rPr>
          <w:rFonts w:ascii="Times New Roman" w:hAnsi="Times New Roman" w:cs="Times New Roman"/>
          <w:b/>
          <w:bCs/>
          <w:i/>
          <w:sz w:val="28"/>
          <w:szCs w:val="28"/>
        </w:rPr>
      </w:pPr>
    </w:p>
    <w:p w:rsidR="00CD3FF1" w:rsidRPr="0097542B" w:rsidRDefault="003125FB" w:rsidP="00CD3FF1">
      <w:pPr>
        <w:pStyle w:val="a7"/>
        <w:numPr>
          <w:ilvl w:val="2"/>
          <w:numId w:val="15"/>
        </w:numPr>
        <w:spacing w:after="0" w:line="240" w:lineRule="auto"/>
        <w:jc w:val="center"/>
        <w:rPr>
          <w:rFonts w:ascii="Times New Roman" w:hAnsi="Times New Roman" w:cs="Times New Roman"/>
          <w:b/>
          <w:bCs/>
          <w:i/>
          <w:sz w:val="26"/>
          <w:szCs w:val="26"/>
        </w:rPr>
      </w:pPr>
      <w:r w:rsidRPr="0097542B">
        <w:rPr>
          <w:rFonts w:ascii="Times New Roman" w:hAnsi="Times New Roman" w:cs="Times New Roman"/>
          <w:b/>
          <w:bCs/>
          <w:i/>
          <w:sz w:val="26"/>
          <w:szCs w:val="26"/>
        </w:rPr>
        <w:lastRenderedPageBreak/>
        <w:t xml:space="preserve"> Р</w:t>
      </w:r>
      <w:r w:rsidR="00CD3FF1" w:rsidRPr="0097542B">
        <w:rPr>
          <w:rFonts w:ascii="Times New Roman" w:hAnsi="Times New Roman" w:cs="Times New Roman"/>
          <w:b/>
          <w:bCs/>
          <w:i/>
          <w:sz w:val="26"/>
          <w:szCs w:val="26"/>
        </w:rPr>
        <w:t>ынок оказания услуг по перевозке пассажиров и багажа легковым такси на территории Краснодарского края</w:t>
      </w:r>
    </w:p>
    <w:p w:rsidR="00314E50" w:rsidRPr="006F09FD" w:rsidRDefault="00314E50" w:rsidP="00314E50">
      <w:pPr>
        <w:widowControl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Pr="006F09FD">
        <w:rPr>
          <w:rFonts w:ascii="Times New Roman" w:hAnsi="Times New Roman" w:cs="Times New Roman"/>
          <w:sz w:val="26"/>
          <w:szCs w:val="26"/>
        </w:rPr>
        <w:t xml:space="preserve">Такси является наиболее динамично развивающимся видом пассажирского транспорта, роль которого в обеспечении мобильности возрастает год от года. Являясь разновидностью общественного транспорта, такси, тем не менее, занимает особое положение как с точки зрения нормативно-правового регулирования, так и с точки зрения развития рынка. </w:t>
      </w:r>
    </w:p>
    <w:p w:rsidR="00314E50" w:rsidRPr="006F09FD" w:rsidRDefault="00314E50" w:rsidP="00314E50">
      <w:pPr>
        <w:spacing w:after="0" w:line="240" w:lineRule="auto"/>
        <w:jc w:val="both"/>
        <w:rPr>
          <w:rFonts w:ascii="Times New Roman" w:eastAsia="Times New Roman" w:hAnsi="Times New Roman" w:cs="Times New Roman"/>
          <w:sz w:val="26"/>
          <w:szCs w:val="26"/>
          <w:lang w:eastAsia="ru-RU"/>
        </w:rPr>
      </w:pPr>
      <w:r w:rsidRPr="006F09FD">
        <w:rPr>
          <w:rFonts w:ascii="Times New Roman" w:eastAsia="Times New Roman" w:hAnsi="Times New Roman" w:cs="Times New Roman"/>
          <w:sz w:val="26"/>
          <w:szCs w:val="26"/>
          <w:lang w:eastAsia="ru-RU"/>
        </w:rPr>
        <w:t xml:space="preserve">В муниципальном образовании Успенский район зарегистрирован 1 субъект предпринимательской деятельности, оказывающий услуги по перевозке пассажиров и багажа легковым такси. </w:t>
      </w:r>
    </w:p>
    <w:p w:rsidR="00314E50" w:rsidRPr="000045F6" w:rsidRDefault="00314E50" w:rsidP="00314E50">
      <w:pPr>
        <w:spacing w:after="0" w:line="240" w:lineRule="auto"/>
        <w:jc w:val="both"/>
        <w:rPr>
          <w:rFonts w:ascii="Times New Roman" w:eastAsia="Times New Roman" w:hAnsi="Times New Roman" w:cs="Times New Roman"/>
          <w:sz w:val="26"/>
          <w:szCs w:val="26"/>
          <w:lang w:eastAsia="ru-RU"/>
        </w:rPr>
      </w:pPr>
      <w:r w:rsidRPr="006F09FD">
        <w:rPr>
          <w:rFonts w:ascii="Times New Roman" w:eastAsia="Times New Roman" w:hAnsi="Times New Roman" w:cs="Times New Roman"/>
          <w:sz w:val="26"/>
          <w:szCs w:val="26"/>
          <w:lang w:eastAsia="ru-RU"/>
        </w:rPr>
        <w:t>Доля организаций частной формы собственности в общем обороте хозяйствующих субъектов, присутствующих на рынке услуг по перевозке пассажиров и багажа легковым такси – 100%.</w:t>
      </w:r>
      <w:r w:rsidRPr="000045F6">
        <w:rPr>
          <w:rFonts w:ascii="Times New Roman" w:eastAsia="Times New Roman" w:hAnsi="Times New Roman" w:cs="Times New Roman"/>
          <w:sz w:val="26"/>
          <w:szCs w:val="26"/>
          <w:lang w:eastAsia="ru-RU"/>
        </w:rPr>
        <w:t xml:space="preserve"> </w:t>
      </w:r>
    </w:p>
    <w:p w:rsidR="00CD3FF1" w:rsidRDefault="00CD3FF1" w:rsidP="00314E50">
      <w:pPr>
        <w:spacing w:after="0" w:line="240" w:lineRule="auto"/>
        <w:jc w:val="center"/>
        <w:rPr>
          <w:rFonts w:ascii="Times New Roman" w:hAnsi="Times New Roman" w:cs="Times New Roman"/>
          <w:b/>
          <w:bCs/>
          <w:i/>
          <w:sz w:val="28"/>
          <w:szCs w:val="28"/>
        </w:rPr>
      </w:pPr>
    </w:p>
    <w:p w:rsidR="00D90015" w:rsidRDefault="00D90015" w:rsidP="00314E50">
      <w:pPr>
        <w:spacing w:after="0" w:line="240" w:lineRule="auto"/>
        <w:jc w:val="center"/>
        <w:rPr>
          <w:rFonts w:ascii="Times New Roman" w:hAnsi="Times New Roman" w:cs="Times New Roman"/>
          <w:b/>
          <w:bCs/>
          <w:i/>
          <w:sz w:val="28"/>
          <w:szCs w:val="28"/>
        </w:rPr>
      </w:pPr>
    </w:p>
    <w:p w:rsidR="00CD3FF1" w:rsidRPr="0097542B" w:rsidRDefault="003125FB" w:rsidP="00CD3FF1">
      <w:pPr>
        <w:pStyle w:val="a7"/>
        <w:numPr>
          <w:ilvl w:val="2"/>
          <w:numId w:val="15"/>
        </w:numPr>
        <w:spacing w:after="0" w:line="240" w:lineRule="auto"/>
        <w:jc w:val="center"/>
        <w:rPr>
          <w:rFonts w:ascii="Times New Roman" w:hAnsi="Times New Roman" w:cs="Times New Roman"/>
          <w:b/>
          <w:bCs/>
          <w:i/>
          <w:sz w:val="26"/>
          <w:szCs w:val="26"/>
        </w:rPr>
      </w:pPr>
      <w:r w:rsidRPr="0097542B">
        <w:rPr>
          <w:rFonts w:ascii="Times New Roman" w:hAnsi="Times New Roman" w:cs="Times New Roman"/>
          <w:b/>
          <w:bCs/>
          <w:i/>
          <w:sz w:val="26"/>
          <w:szCs w:val="26"/>
        </w:rPr>
        <w:t xml:space="preserve"> </w:t>
      </w:r>
      <w:r w:rsidR="00CD3FF1" w:rsidRPr="0097542B">
        <w:rPr>
          <w:rFonts w:ascii="Times New Roman" w:hAnsi="Times New Roman" w:cs="Times New Roman"/>
          <w:b/>
          <w:bCs/>
          <w:i/>
          <w:sz w:val="26"/>
          <w:szCs w:val="26"/>
        </w:rPr>
        <w:t>Рынок услуг связи, в том числе услуг по предоставлению широкополосного доступа к информационно-телекоммуникационной сети «Интернет»</w:t>
      </w:r>
    </w:p>
    <w:p w:rsidR="00CD3FF1" w:rsidRDefault="00CA3C53" w:rsidP="00CA3C5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CA3C53">
        <w:rPr>
          <w:rFonts w:ascii="Times New Roman" w:hAnsi="Times New Roman" w:cs="Times New Roman"/>
          <w:sz w:val="26"/>
          <w:szCs w:val="26"/>
        </w:rPr>
        <w:t>Рынок услуг связи, в том числе услуг по предоставлению широкополосного доступа к информационно-телекоммуникационной сети «Интернет» на территории муниципального образования Успенский район осуществляется</w:t>
      </w:r>
      <w:r>
        <w:rPr>
          <w:rFonts w:ascii="Times New Roman" w:hAnsi="Times New Roman" w:cs="Times New Roman"/>
          <w:sz w:val="28"/>
          <w:szCs w:val="28"/>
        </w:rPr>
        <w:t xml:space="preserve"> </w:t>
      </w:r>
      <w:r w:rsidRPr="00CA3C53">
        <w:rPr>
          <w:rFonts w:ascii="Times New Roman" w:hAnsi="Times New Roman" w:cs="Times New Roman"/>
          <w:sz w:val="26"/>
          <w:szCs w:val="26"/>
        </w:rPr>
        <w:t>Интернет-провайдером ПАО «Ростелеком».</w:t>
      </w:r>
      <w:r w:rsidR="002350F4">
        <w:rPr>
          <w:rFonts w:ascii="Times New Roman" w:hAnsi="Times New Roman" w:cs="Times New Roman"/>
          <w:sz w:val="26"/>
          <w:szCs w:val="26"/>
        </w:rPr>
        <w:t xml:space="preserve"> С 2022 года на территории района осуществляют подключение абонентов к сети Интернет по волоконно-оптическим линиям связи еще 2 организации: ООО «Омикрон» и ООО «Вип Нет»</w:t>
      </w:r>
      <w:r w:rsidR="00645557">
        <w:rPr>
          <w:rFonts w:ascii="Times New Roman" w:hAnsi="Times New Roman" w:cs="Times New Roman"/>
          <w:sz w:val="26"/>
          <w:szCs w:val="26"/>
        </w:rPr>
        <w:t>.</w:t>
      </w:r>
      <w:r w:rsidR="00D05ED5">
        <w:rPr>
          <w:rFonts w:ascii="Times New Roman" w:hAnsi="Times New Roman" w:cs="Times New Roman"/>
          <w:sz w:val="26"/>
          <w:szCs w:val="26"/>
        </w:rPr>
        <w:t xml:space="preserve"> </w:t>
      </w:r>
      <w:r w:rsidR="00D05ED5">
        <w:rPr>
          <w:rFonts w:ascii="Times New Roman" w:hAnsi="Times New Roman" w:cs="Times New Roman"/>
          <w:sz w:val="28"/>
          <w:szCs w:val="28"/>
        </w:rPr>
        <w:t>Услуги мобильной телефонной связи и Интернета оказывают все крупнейшие федеральные операторы, а именно: «Билайн», МТС, «Мегафон» и «Теле 2».</w:t>
      </w:r>
    </w:p>
    <w:p w:rsidR="002319B0" w:rsidRPr="002319B0" w:rsidRDefault="002319B0" w:rsidP="002319B0">
      <w:pPr>
        <w:spacing w:after="0" w:line="240" w:lineRule="auto"/>
        <w:ind w:firstLine="709"/>
        <w:jc w:val="both"/>
        <w:rPr>
          <w:rFonts w:ascii="Times New Roman" w:hAnsi="Times New Roman" w:cs="Times New Roman"/>
          <w:sz w:val="26"/>
          <w:szCs w:val="26"/>
        </w:rPr>
      </w:pPr>
      <w:r w:rsidRPr="002319B0">
        <w:rPr>
          <w:rFonts w:ascii="Times New Roman" w:hAnsi="Times New Roman" w:cs="Times New Roman"/>
          <w:sz w:val="26"/>
          <w:szCs w:val="26"/>
        </w:rPr>
        <w:t>Наиболее важным фактором конкурентоспособности услуг связи является высокое качество предоставляемых услуг, уникальность продукции, предложение сопутствующих услуг, товаров, доверительные отношения с клиентами.</w:t>
      </w:r>
      <w:r>
        <w:rPr>
          <w:rFonts w:ascii="Times New Roman" w:hAnsi="Times New Roman" w:cs="Times New Roman"/>
          <w:sz w:val="26"/>
          <w:szCs w:val="26"/>
        </w:rPr>
        <w:t xml:space="preserve"> </w:t>
      </w:r>
      <w:r w:rsidRPr="002319B0">
        <w:rPr>
          <w:rFonts w:ascii="Times New Roman" w:hAnsi="Times New Roman" w:cs="Times New Roman"/>
          <w:sz w:val="26"/>
          <w:szCs w:val="26"/>
        </w:rPr>
        <w:t>Таким образом, на территории муниципального образования Тбилисский район качество услуг связи оценивается положительно.</w:t>
      </w:r>
    </w:p>
    <w:p w:rsidR="00CA3C53" w:rsidRDefault="00CA3C53" w:rsidP="00CA3C53">
      <w:pPr>
        <w:spacing w:after="0" w:line="240" w:lineRule="auto"/>
        <w:jc w:val="both"/>
        <w:rPr>
          <w:rFonts w:ascii="Times New Roman" w:hAnsi="Times New Roman" w:cs="Times New Roman"/>
          <w:b/>
          <w:bCs/>
          <w:i/>
          <w:sz w:val="28"/>
          <w:szCs w:val="28"/>
        </w:rPr>
      </w:pPr>
    </w:p>
    <w:p w:rsidR="005017B4" w:rsidRPr="0097542B" w:rsidRDefault="003125FB" w:rsidP="005017B4">
      <w:pPr>
        <w:pStyle w:val="a7"/>
        <w:numPr>
          <w:ilvl w:val="2"/>
          <w:numId w:val="15"/>
        </w:numPr>
        <w:spacing w:after="0" w:line="240" w:lineRule="auto"/>
        <w:jc w:val="center"/>
        <w:rPr>
          <w:rFonts w:ascii="Times New Roman" w:hAnsi="Times New Roman" w:cs="Times New Roman"/>
          <w:b/>
          <w:bCs/>
          <w:i/>
          <w:sz w:val="26"/>
          <w:szCs w:val="26"/>
        </w:rPr>
      </w:pPr>
      <w:r w:rsidRPr="0097542B">
        <w:rPr>
          <w:rFonts w:ascii="Times New Roman" w:hAnsi="Times New Roman" w:cs="Times New Roman"/>
          <w:b/>
          <w:bCs/>
          <w:i/>
          <w:sz w:val="26"/>
          <w:szCs w:val="26"/>
        </w:rPr>
        <w:t xml:space="preserve"> </w:t>
      </w:r>
      <w:r w:rsidR="005017B4" w:rsidRPr="0097542B">
        <w:rPr>
          <w:rFonts w:ascii="Times New Roman" w:hAnsi="Times New Roman" w:cs="Times New Roman"/>
          <w:b/>
          <w:bCs/>
          <w:i/>
          <w:sz w:val="26"/>
          <w:szCs w:val="26"/>
        </w:rPr>
        <w:t xml:space="preserve">Рынок жилищного строительства </w:t>
      </w:r>
    </w:p>
    <w:p w:rsidR="00565A7E" w:rsidRPr="00565A7E" w:rsidRDefault="00565A7E" w:rsidP="00565A7E">
      <w:pPr>
        <w:autoSpaceDE w:val="0"/>
        <w:autoSpaceDN w:val="0"/>
        <w:adjustRightInd w:val="0"/>
        <w:ind w:firstLine="851"/>
        <w:jc w:val="both"/>
        <w:rPr>
          <w:rFonts w:ascii="Times New Roman" w:hAnsi="Times New Roman" w:cs="Times New Roman"/>
          <w:sz w:val="26"/>
          <w:szCs w:val="26"/>
        </w:rPr>
      </w:pPr>
      <w:r>
        <w:rPr>
          <w:rFonts w:ascii="Times New Roman" w:hAnsi="Times New Roman" w:cs="Times New Roman"/>
          <w:sz w:val="26"/>
          <w:szCs w:val="26"/>
        </w:rPr>
        <w:t xml:space="preserve">На территории муниципального </w:t>
      </w:r>
      <w:r w:rsidRPr="00565A7E">
        <w:rPr>
          <w:rFonts w:ascii="Times New Roman" w:hAnsi="Times New Roman" w:cs="Times New Roman"/>
          <w:sz w:val="26"/>
          <w:szCs w:val="26"/>
        </w:rPr>
        <w:t>образования Успенский район действуют 3 организации по благоустройству территории района, 2 из которых частные (</w:t>
      </w:r>
      <w:r w:rsidRPr="00565A7E">
        <w:rPr>
          <w:rFonts w:ascii="Times New Roman" w:hAnsi="Times New Roman" w:cs="Times New Roman"/>
          <w:color w:val="222222"/>
          <w:sz w:val="26"/>
          <w:szCs w:val="26"/>
          <w:shd w:val="clear" w:color="auto" w:fill="FFFFFF"/>
        </w:rPr>
        <w:t>ИП</w:t>
      </w:r>
      <w:r>
        <w:rPr>
          <w:rFonts w:ascii="Times New Roman" w:hAnsi="Times New Roman" w:cs="Times New Roman"/>
          <w:color w:val="222222"/>
          <w:sz w:val="26"/>
          <w:szCs w:val="26"/>
          <w:shd w:val="clear" w:color="auto" w:fill="FFFFFF"/>
        </w:rPr>
        <w:t xml:space="preserve"> ООО ППСО «ИСТОК» и ИП Куликов) </w:t>
      </w:r>
      <w:r w:rsidRPr="00565A7E">
        <w:rPr>
          <w:rFonts w:ascii="Times New Roman" w:hAnsi="Times New Roman" w:cs="Times New Roman"/>
          <w:sz w:val="26"/>
          <w:szCs w:val="26"/>
        </w:rPr>
        <w:t>и одна муниципальная</w:t>
      </w:r>
      <w:r w:rsidR="006734E7">
        <w:rPr>
          <w:rFonts w:ascii="Times New Roman" w:hAnsi="Times New Roman" w:cs="Times New Roman"/>
          <w:sz w:val="26"/>
          <w:szCs w:val="26"/>
        </w:rPr>
        <w:t xml:space="preserve"> организация</w:t>
      </w:r>
      <w:r w:rsidRPr="00565A7E">
        <w:rPr>
          <w:rFonts w:ascii="Times New Roman" w:hAnsi="Times New Roman" w:cs="Times New Roman"/>
          <w:sz w:val="26"/>
          <w:szCs w:val="26"/>
        </w:rPr>
        <w:t>(МУП Сервис).</w:t>
      </w:r>
    </w:p>
    <w:p w:rsidR="00565A7E" w:rsidRPr="00565A7E" w:rsidRDefault="00565A7E" w:rsidP="00B9214F">
      <w:pPr>
        <w:spacing w:after="0" w:line="240" w:lineRule="auto"/>
        <w:jc w:val="both"/>
        <w:rPr>
          <w:rFonts w:ascii="Times New Roman" w:hAnsi="Times New Roman" w:cs="Times New Roman"/>
          <w:sz w:val="26"/>
          <w:szCs w:val="26"/>
        </w:rPr>
      </w:pPr>
      <w:r w:rsidRPr="00565A7E">
        <w:rPr>
          <w:rFonts w:ascii="Times New Roman" w:hAnsi="Times New Roman" w:cs="Times New Roman"/>
          <w:sz w:val="26"/>
          <w:szCs w:val="26"/>
        </w:rPr>
        <w:tab/>
        <w:t>На территории МО Успенский район в 2022 году ведено в эксплуатацию 108 здани</w:t>
      </w:r>
      <w:r w:rsidR="00B9214F">
        <w:rPr>
          <w:rFonts w:ascii="Times New Roman" w:hAnsi="Times New Roman" w:cs="Times New Roman"/>
          <w:sz w:val="26"/>
          <w:szCs w:val="26"/>
        </w:rPr>
        <w:t>й</w:t>
      </w:r>
      <w:r w:rsidRPr="00565A7E">
        <w:rPr>
          <w:rFonts w:ascii="Times New Roman" w:hAnsi="Times New Roman" w:cs="Times New Roman"/>
          <w:sz w:val="26"/>
          <w:szCs w:val="26"/>
        </w:rPr>
        <w:t xml:space="preserve"> жилого назначения, что на 7 объекта больше, чем годом ранее. Площадь введенного жилья </w:t>
      </w:r>
      <w:r w:rsidRPr="00AB3DBC">
        <w:rPr>
          <w:rFonts w:ascii="Times New Roman" w:hAnsi="Times New Roman" w:cs="Times New Roman"/>
          <w:sz w:val="26"/>
          <w:szCs w:val="26"/>
        </w:rPr>
        <w:t xml:space="preserve">за 2022 год составила </w:t>
      </w:r>
      <w:r w:rsidRPr="00565A7E">
        <w:rPr>
          <w:rFonts w:ascii="Times New Roman" w:hAnsi="Times New Roman" w:cs="Times New Roman"/>
          <w:sz w:val="26"/>
          <w:szCs w:val="26"/>
        </w:rPr>
        <w:t>13</w:t>
      </w:r>
      <w:r w:rsidR="00B9214F">
        <w:rPr>
          <w:rFonts w:ascii="Times New Roman" w:hAnsi="Times New Roman" w:cs="Times New Roman"/>
          <w:sz w:val="26"/>
          <w:szCs w:val="26"/>
        </w:rPr>
        <w:t xml:space="preserve"> </w:t>
      </w:r>
      <w:r w:rsidRPr="00565A7E">
        <w:rPr>
          <w:rFonts w:ascii="Times New Roman" w:hAnsi="Times New Roman" w:cs="Times New Roman"/>
          <w:sz w:val="26"/>
          <w:szCs w:val="26"/>
        </w:rPr>
        <w:t>807кв.м.</w:t>
      </w:r>
      <w:r w:rsidR="00B9214F">
        <w:rPr>
          <w:rFonts w:ascii="Times New Roman" w:hAnsi="Times New Roman" w:cs="Times New Roman"/>
          <w:sz w:val="26"/>
          <w:szCs w:val="26"/>
        </w:rPr>
        <w:t xml:space="preserve"> </w:t>
      </w:r>
      <w:r w:rsidRPr="00565A7E">
        <w:rPr>
          <w:rFonts w:ascii="Times New Roman" w:hAnsi="Times New Roman" w:cs="Times New Roman"/>
          <w:sz w:val="26"/>
          <w:szCs w:val="26"/>
        </w:rPr>
        <w:t>Обеспеченность насе</w:t>
      </w:r>
      <w:r w:rsidR="00B9214F">
        <w:rPr>
          <w:rFonts w:ascii="Times New Roman" w:hAnsi="Times New Roman" w:cs="Times New Roman"/>
          <w:sz w:val="26"/>
          <w:szCs w:val="26"/>
        </w:rPr>
        <w:t xml:space="preserve">ления жильём составляет 25,7 кв. </w:t>
      </w:r>
      <w:r w:rsidRPr="00565A7E">
        <w:rPr>
          <w:rFonts w:ascii="Times New Roman" w:hAnsi="Times New Roman" w:cs="Times New Roman"/>
          <w:sz w:val="26"/>
          <w:szCs w:val="26"/>
        </w:rPr>
        <w:t>м</w:t>
      </w:r>
      <w:r w:rsidR="00B9214F">
        <w:rPr>
          <w:rFonts w:ascii="Times New Roman" w:hAnsi="Times New Roman" w:cs="Times New Roman"/>
          <w:sz w:val="26"/>
          <w:szCs w:val="26"/>
        </w:rPr>
        <w:t>.</w:t>
      </w:r>
      <w:r w:rsidRPr="00565A7E">
        <w:rPr>
          <w:rFonts w:ascii="Times New Roman" w:hAnsi="Times New Roman" w:cs="Times New Roman"/>
          <w:sz w:val="26"/>
          <w:szCs w:val="26"/>
        </w:rPr>
        <w:t xml:space="preserve"> в расчёте на одного жителя.</w:t>
      </w:r>
    </w:p>
    <w:p w:rsidR="00565A7E" w:rsidRPr="00565A7E" w:rsidRDefault="00B9214F" w:rsidP="002947DD">
      <w:pPr>
        <w:pStyle w:val="a7"/>
        <w:spacing w:after="0" w:line="240" w:lineRule="auto"/>
        <w:ind w:left="0"/>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r>
      <w:r w:rsidR="00565A7E" w:rsidRPr="00565A7E">
        <w:rPr>
          <w:rFonts w:ascii="Times New Roman" w:eastAsia="Times New Roman" w:hAnsi="Times New Roman" w:cs="Times New Roman"/>
          <w:color w:val="000000"/>
          <w:sz w:val="26"/>
          <w:szCs w:val="26"/>
          <w:lang w:eastAsia="ru-RU"/>
        </w:rPr>
        <w:t xml:space="preserve">Анализ результатов анкетирования по вопросу удовлетворенности услугами на рынке </w:t>
      </w:r>
      <w:r w:rsidR="00565A7E" w:rsidRPr="00B9214F">
        <w:rPr>
          <w:rFonts w:ascii="Times New Roman" w:hAnsi="Times New Roman" w:cs="Times New Roman"/>
          <w:sz w:val="26"/>
          <w:szCs w:val="26"/>
        </w:rPr>
        <w:t>жилищного строительства</w:t>
      </w:r>
      <w:r w:rsidR="00565A7E" w:rsidRPr="00565A7E">
        <w:rPr>
          <w:rFonts w:ascii="Times New Roman" w:eastAsia="Times New Roman" w:hAnsi="Times New Roman" w:cs="Times New Roman"/>
          <w:color w:val="000000"/>
          <w:sz w:val="26"/>
          <w:szCs w:val="26"/>
          <w:lang w:eastAsia="ru-RU"/>
        </w:rPr>
        <w:t>, показал, что удовлетворенность населения цен на строительство составило 72,6%, и всего лишь 4,3%. удовлетворенность населения качества составило 76,7%</w:t>
      </w:r>
      <w:r w:rsidR="006734E7">
        <w:rPr>
          <w:rFonts w:ascii="Times New Roman" w:eastAsia="Times New Roman" w:hAnsi="Times New Roman" w:cs="Times New Roman"/>
          <w:color w:val="000000"/>
          <w:sz w:val="26"/>
          <w:szCs w:val="26"/>
          <w:lang w:eastAsia="ru-RU"/>
        </w:rPr>
        <w:t>, не удовлетворены всего лишь 3</w:t>
      </w:r>
      <w:r w:rsidR="00565A7E" w:rsidRPr="00565A7E">
        <w:rPr>
          <w:rFonts w:ascii="Times New Roman" w:eastAsia="Times New Roman" w:hAnsi="Times New Roman" w:cs="Times New Roman"/>
          <w:color w:val="000000"/>
          <w:sz w:val="26"/>
          <w:szCs w:val="26"/>
          <w:lang w:eastAsia="ru-RU"/>
        </w:rPr>
        <w:t>%.удовлетворенность населения доступность на строительство составило 72,2%</w:t>
      </w:r>
      <w:r w:rsidR="006734E7">
        <w:rPr>
          <w:rFonts w:ascii="Times New Roman" w:eastAsia="Times New Roman" w:hAnsi="Times New Roman" w:cs="Times New Roman"/>
          <w:color w:val="000000"/>
          <w:sz w:val="26"/>
          <w:szCs w:val="26"/>
          <w:lang w:eastAsia="ru-RU"/>
        </w:rPr>
        <w:t>, не удовлетворены всего лишь 3</w:t>
      </w:r>
      <w:r w:rsidR="00565A7E" w:rsidRPr="00565A7E">
        <w:rPr>
          <w:rFonts w:ascii="Times New Roman" w:eastAsia="Times New Roman" w:hAnsi="Times New Roman" w:cs="Times New Roman"/>
          <w:color w:val="000000"/>
          <w:sz w:val="26"/>
          <w:szCs w:val="26"/>
          <w:lang w:eastAsia="ru-RU"/>
        </w:rPr>
        <w:t>%.</w:t>
      </w:r>
    </w:p>
    <w:p w:rsidR="005017B4" w:rsidRDefault="005017B4" w:rsidP="002947DD">
      <w:pPr>
        <w:spacing w:after="0" w:line="240" w:lineRule="auto"/>
        <w:jc w:val="center"/>
        <w:rPr>
          <w:rFonts w:ascii="Times New Roman" w:hAnsi="Times New Roman" w:cs="Times New Roman"/>
          <w:b/>
          <w:bCs/>
          <w:i/>
          <w:sz w:val="28"/>
          <w:szCs w:val="28"/>
        </w:rPr>
      </w:pPr>
    </w:p>
    <w:p w:rsidR="005017B4" w:rsidRPr="0097542B" w:rsidRDefault="003125FB" w:rsidP="002947DD">
      <w:pPr>
        <w:pStyle w:val="a7"/>
        <w:numPr>
          <w:ilvl w:val="2"/>
          <w:numId w:val="15"/>
        </w:numPr>
        <w:spacing w:after="0" w:line="240" w:lineRule="auto"/>
        <w:jc w:val="center"/>
        <w:rPr>
          <w:rFonts w:ascii="Times New Roman" w:hAnsi="Times New Roman" w:cs="Times New Roman"/>
          <w:b/>
          <w:bCs/>
          <w:i/>
          <w:sz w:val="26"/>
          <w:szCs w:val="26"/>
        </w:rPr>
      </w:pPr>
      <w:r w:rsidRPr="0097542B">
        <w:rPr>
          <w:rFonts w:ascii="Times New Roman" w:hAnsi="Times New Roman" w:cs="Times New Roman"/>
          <w:b/>
          <w:bCs/>
          <w:i/>
          <w:sz w:val="26"/>
          <w:szCs w:val="26"/>
        </w:rPr>
        <w:lastRenderedPageBreak/>
        <w:t xml:space="preserve"> </w:t>
      </w:r>
      <w:r w:rsidR="005017B4" w:rsidRPr="0097542B">
        <w:rPr>
          <w:rFonts w:ascii="Times New Roman" w:hAnsi="Times New Roman" w:cs="Times New Roman"/>
          <w:b/>
          <w:bCs/>
          <w:i/>
          <w:sz w:val="26"/>
          <w:szCs w:val="26"/>
        </w:rPr>
        <w:t xml:space="preserve">Рынок строительства объектов капитального строительства, за исключением жилищного строительства </w:t>
      </w:r>
    </w:p>
    <w:p w:rsidR="0097542B" w:rsidRDefault="0097542B" w:rsidP="0097542B">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На территории муниципального </w:t>
      </w:r>
      <w:r w:rsidRPr="00565A7E">
        <w:rPr>
          <w:rFonts w:ascii="Times New Roman" w:hAnsi="Times New Roman" w:cs="Times New Roman"/>
          <w:sz w:val="26"/>
          <w:szCs w:val="26"/>
        </w:rPr>
        <w:t xml:space="preserve">образования Успенский район действуют </w:t>
      </w:r>
      <w:r>
        <w:rPr>
          <w:rFonts w:ascii="Times New Roman" w:hAnsi="Times New Roman" w:cs="Times New Roman"/>
          <w:sz w:val="26"/>
          <w:szCs w:val="26"/>
        </w:rPr>
        <w:t>2</w:t>
      </w:r>
      <w:r w:rsidRPr="00565A7E">
        <w:rPr>
          <w:rFonts w:ascii="Times New Roman" w:hAnsi="Times New Roman" w:cs="Times New Roman"/>
          <w:sz w:val="26"/>
          <w:szCs w:val="26"/>
        </w:rPr>
        <w:t xml:space="preserve"> организации по благоустройству территории района, (</w:t>
      </w:r>
      <w:r w:rsidRPr="00565A7E">
        <w:rPr>
          <w:rFonts w:ascii="Times New Roman" w:hAnsi="Times New Roman" w:cs="Times New Roman"/>
          <w:color w:val="222222"/>
          <w:sz w:val="26"/>
          <w:szCs w:val="26"/>
          <w:shd w:val="clear" w:color="auto" w:fill="FFFFFF"/>
        </w:rPr>
        <w:t>ИП</w:t>
      </w:r>
      <w:r>
        <w:rPr>
          <w:rFonts w:ascii="Times New Roman" w:hAnsi="Times New Roman" w:cs="Times New Roman"/>
          <w:color w:val="222222"/>
          <w:sz w:val="26"/>
          <w:szCs w:val="26"/>
          <w:shd w:val="clear" w:color="auto" w:fill="FFFFFF"/>
        </w:rPr>
        <w:t xml:space="preserve"> ООО ППСО «ИСТОК» и ИП Куликов)</w:t>
      </w:r>
      <w:r>
        <w:rPr>
          <w:rFonts w:ascii="Times New Roman" w:hAnsi="Times New Roman" w:cs="Times New Roman"/>
          <w:sz w:val="26"/>
          <w:szCs w:val="26"/>
        </w:rPr>
        <w:t>.</w:t>
      </w:r>
    </w:p>
    <w:p w:rsidR="0097542B" w:rsidRPr="003446C6" w:rsidRDefault="0097542B" w:rsidP="0097542B">
      <w:pPr>
        <w:spacing w:after="0" w:line="240" w:lineRule="auto"/>
        <w:ind w:firstLine="709"/>
        <w:jc w:val="both"/>
        <w:rPr>
          <w:rFonts w:ascii="Times New Roman" w:hAnsi="Times New Roman" w:cs="Times New Roman"/>
          <w:iCs/>
          <w:sz w:val="26"/>
          <w:szCs w:val="26"/>
        </w:rPr>
      </w:pPr>
      <w:r w:rsidRPr="003446C6">
        <w:rPr>
          <w:rFonts w:ascii="Times New Roman" w:hAnsi="Times New Roman" w:cs="Times New Roman"/>
          <w:iCs/>
          <w:sz w:val="26"/>
          <w:szCs w:val="26"/>
        </w:rPr>
        <w:t xml:space="preserve"> В 2020 году введено в эксплуатацию 10 зданий нежилого назначения</w:t>
      </w:r>
      <w:r w:rsidRPr="003446C6">
        <w:rPr>
          <w:rFonts w:ascii="Times New Roman" w:hAnsi="Times New Roman" w:cs="Times New Roman"/>
          <w:sz w:val="26"/>
          <w:szCs w:val="26"/>
        </w:rPr>
        <w:t xml:space="preserve"> коммерческих –5</w:t>
      </w:r>
      <w:r>
        <w:rPr>
          <w:rFonts w:ascii="Times New Roman" w:hAnsi="Times New Roman" w:cs="Times New Roman"/>
          <w:sz w:val="26"/>
          <w:szCs w:val="26"/>
        </w:rPr>
        <w:t>,</w:t>
      </w:r>
      <w:r w:rsidRPr="003446C6">
        <w:rPr>
          <w:rFonts w:ascii="Times New Roman" w:hAnsi="Times New Roman" w:cs="Times New Roman"/>
          <w:sz w:val="26"/>
          <w:szCs w:val="26"/>
        </w:rPr>
        <w:t xml:space="preserve">  и прочих – 5</w:t>
      </w:r>
      <w:r w:rsidRPr="003446C6">
        <w:rPr>
          <w:rFonts w:ascii="Times New Roman" w:hAnsi="Times New Roman" w:cs="Times New Roman"/>
          <w:iCs/>
          <w:sz w:val="26"/>
          <w:szCs w:val="26"/>
        </w:rPr>
        <w:t>. Среди введённых объектов: об</w:t>
      </w:r>
      <w:r>
        <w:rPr>
          <w:rFonts w:ascii="Times New Roman" w:hAnsi="Times New Roman" w:cs="Times New Roman"/>
          <w:iCs/>
          <w:sz w:val="26"/>
          <w:szCs w:val="26"/>
        </w:rPr>
        <w:t>ъекты коммерческого назначения 1274,2 кв. м, прочих 2646,46 кв.м.</w:t>
      </w:r>
    </w:p>
    <w:p w:rsidR="0097542B" w:rsidRDefault="0097542B" w:rsidP="0097542B">
      <w:pPr>
        <w:spacing w:after="0" w:line="240" w:lineRule="auto"/>
        <w:jc w:val="both"/>
        <w:rPr>
          <w:rFonts w:ascii="Times New Roman" w:hAnsi="Times New Roman" w:cs="Times New Roman"/>
          <w:iCs/>
          <w:sz w:val="26"/>
          <w:szCs w:val="26"/>
        </w:rPr>
      </w:pPr>
      <w:r>
        <w:rPr>
          <w:rFonts w:ascii="Times New Roman" w:hAnsi="Times New Roman" w:cs="Times New Roman"/>
          <w:iCs/>
          <w:sz w:val="26"/>
          <w:szCs w:val="26"/>
        </w:rPr>
        <w:tab/>
      </w:r>
      <w:r w:rsidRPr="007551A0">
        <w:rPr>
          <w:rFonts w:ascii="Times New Roman" w:hAnsi="Times New Roman" w:cs="Times New Roman"/>
          <w:iCs/>
          <w:sz w:val="26"/>
          <w:szCs w:val="26"/>
        </w:rPr>
        <w:t xml:space="preserve">Муниципальных предприятий осуществляющие деятельность на рынке строительства объектов капитального строительства, за исключением жилищного и дорожного строительства в муниципальном образовании Успенский район на сегодняшний день не имеется. Доля организаций частной формы собственности составляет 100%. </w:t>
      </w:r>
    </w:p>
    <w:p w:rsidR="0097542B" w:rsidRDefault="0097542B" w:rsidP="0097542B">
      <w:pPr>
        <w:spacing w:after="0" w:line="240" w:lineRule="auto"/>
        <w:jc w:val="both"/>
        <w:rPr>
          <w:rFonts w:ascii="Times New Roman" w:hAnsi="Times New Roman" w:cs="Times New Roman"/>
          <w:b/>
          <w:bCs/>
          <w:i/>
          <w:sz w:val="28"/>
          <w:szCs w:val="28"/>
        </w:rPr>
      </w:pPr>
    </w:p>
    <w:p w:rsidR="005017B4" w:rsidRPr="00CC4760" w:rsidRDefault="003125FB" w:rsidP="005017B4">
      <w:pPr>
        <w:pStyle w:val="a7"/>
        <w:numPr>
          <w:ilvl w:val="2"/>
          <w:numId w:val="15"/>
        </w:numPr>
        <w:spacing w:after="0" w:line="240" w:lineRule="auto"/>
        <w:jc w:val="center"/>
        <w:rPr>
          <w:rFonts w:ascii="Times New Roman" w:hAnsi="Times New Roman" w:cs="Times New Roman"/>
          <w:b/>
          <w:bCs/>
          <w:i/>
          <w:sz w:val="28"/>
          <w:szCs w:val="28"/>
        </w:rPr>
      </w:pPr>
      <w:r>
        <w:rPr>
          <w:rFonts w:ascii="Times New Roman" w:hAnsi="Times New Roman" w:cs="Times New Roman"/>
          <w:b/>
          <w:bCs/>
          <w:i/>
          <w:sz w:val="28"/>
          <w:szCs w:val="28"/>
        </w:rPr>
        <w:t xml:space="preserve"> </w:t>
      </w:r>
      <w:r w:rsidR="005017B4" w:rsidRPr="003125FB">
        <w:rPr>
          <w:rFonts w:ascii="Times New Roman" w:hAnsi="Times New Roman" w:cs="Times New Roman"/>
          <w:b/>
          <w:bCs/>
          <w:i/>
          <w:sz w:val="28"/>
          <w:szCs w:val="28"/>
        </w:rPr>
        <w:t>Рынок дорожной деятельности (за исключением проектирования)</w:t>
      </w:r>
    </w:p>
    <w:p w:rsidR="00CC4760" w:rsidRDefault="00CC4760" w:rsidP="00CC4760">
      <w:pPr>
        <w:spacing w:after="0" w:line="240" w:lineRule="auto"/>
        <w:jc w:val="both"/>
        <w:rPr>
          <w:rFonts w:ascii="Times New Roman" w:hAnsi="Times New Roman" w:cs="Times New Roman"/>
          <w:sz w:val="26"/>
          <w:szCs w:val="26"/>
        </w:rPr>
      </w:pPr>
      <w:r>
        <w:rPr>
          <w:rFonts w:ascii="Times New Roman" w:eastAsia="Times New Roman" w:hAnsi="Times New Roman" w:cs="Times New Roman"/>
          <w:sz w:val="26"/>
          <w:szCs w:val="26"/>
          <w:lang w:eastAsia="ru-RU"/>
        </w:rPr>
        <w:tab/>
      </w:r>
      <w:r w:rsidRPr="000045F6">
        <w:rPr>
          <w:rFonts w:ascii="Times New Roman" w:eastAsia="Times New Roman" w:hAnsi="Times New Roman" w:cs="Times New Roman"/>
          <w:sz w:val="26"/>
          <w:szCs w:val="26"/>
          <w:lang w:eastAsia="ru-RU"/>
        </w:rPr>
        <w:t>На территории муниципального образования Успенский район 2 организации частной формы собственности, осуществляю</w:t>
      </w:r>
      <w:r>
        <w:rPr>
          <w:rFonts w:ascii="Times New Roman" w:eastAsia="Times New Roman" w:hAnsi="Times New Roman" w:cs="Times New Roman"/>
          <w:sz w:val="26"/>
          <w:szCs w:val="26"/>
          <w:lang w:eastAsia="ru-RU"/>
        </w:rPr>
        <w:t>т</w:t>
      </w:r>
      <w:r w:rsidRPr="000045F6">
        <w:rPr>
          <w:rFonts w:ascii="Times New Roman" w:eastAsia="Times New Roman" w:hAnsi="Times New Roman" w:cs="Times New Roman"/>
          <w:sz w:val="26"/>
          <w:szCs w:val="26"/>
          <w:lang w:eastAsia="ru-RU"/>
        </w:rPr>
        <w:t xml:space="preserve"> деятельность в сфере дорожного хозяйства. </w:t>
      </w:r>
      <w:r w:rsidR="003D0F73">
        <w:rPr>
          <w:rFonts w:ascii="Times New Roman" w:hAnsi="Times New Roman" w:cs="Times New Roman"/>
          <w:sz w:val="26"/>
          <w:szCs w:val="26"/>
        </w:rPr>
        <w:t>О</w:t>
      </w:r>
      <w:r w:rsidR="003D0F73" w:rsidRPr="000045F6">
        <w:rPr>
          <w:rFonts w:ascii="Times New Roman" w:hAnsi="Times New Roman" w:cs="Times New Roman"/>
          <w:sz w:val="26"/>
          <w:szCs w:val="26"/>
        </w:rPr>
        <w:t>бщая протяженность дорог составляет 663,887 км, в том числе</w:t>
      </w:r>
      <w:r w:rsidR="003D0F73">
        <w:rPr>
          <w:rFonts w:ascii="Times New Roman" w:hAnsi="Times New Roman" w:cs="Times New Roman"/>
          <w:sz w:val="26"/>
          <w:szCs w:val="26"/>
        </w:rPr>
        <w:t>:</w:t>
      </w:r>
    </w:p>
    <w:p w:rsidR="003D0F73" w:rsidRDefault="003D0F73" w:rsidP="003D0F73">
      <w:pPr>
        <w:pStyle w:val="a7"/>
        <w:numPr>
          <w:ilvl w:val="0"/>
          <w:numId w:val="19"/>
        </w:numPr>
        <w:spacing w:after="0" w:line="240" w:lineRule="auto"/>
        <w:ind w:left="993" w:hanging="284"/>
        <w:jc w:val="both"/>
        <w:rPr>
          <w:rFonts w:ascii="Times New Roman" w:hAnsi="Times New Roman" w:cs="Times New Roman"/>
          <w:color w:val="000000"/>
          <w:sz w:val="26"/>
          <w:szCs w:val="26"/>
        </w:rPr>
      </w:pPr>
      <w:r w:rsidRPr="003D0F73">
        <w:rPr>
          <w:rFonts w:ascii="Times New Roman" w:hAnsi="Times New Roman" w:cs="Times New Roman"/>
          <w:color w:val="000000"/>
          <w:sz w:val="26"/>
          <w:szCs w:val="26"/>
        </w:rPr>
        <w:t>федерального значения – 29,724 км.</w:t>
      </w:r>
    </w:p>
    <w:p w:rsidR="003D0F73" w:rsidRDefault="003D0F73" w:rsidP="003D0F73">
      <w:pPr>
        <w:pStyle w:val="a7"/>
        <w:numPr>
          <w:ilvl w:val="0"/>
          <w:numId w:val="19"/>
        </w:numPr>
        <w:spacing w:after="0" w:line="240" w:lineRule="auto"/>
        <w:ind w:left="993" w:hanging="284"/>
        <w:jc w:val="both"/>
        <w:rPr>
          <w:rFonts w:ascii="Times New Roman" w:hAnsi="Times New Roman" w:cs="Times New Roman"/>
          <w:color w:val="000000"/>
          <w:sz w:val="26"/>
          <w:szCs w:val="26"/>
        </w:rPr>
      </w:pPr>
      <w:r w:rsidRPr="003D0F73">
        <w:rPr>
          <w:rFonts w:ascii="Times New Roman" w:hAnsi="Times New Roman" w:cs="Times New Roman"/>
          <w:color w:val="000000"/>
          <w:sz w:val="26"/>
          <w:szCs w:val="26"/>
        </w:rPr>
        <w:t xml:space="preserve">регионального значения - 188,054 </w:t>
      </w:r>
      <w:r>
        <w:rPr>
          <w:rFonts w:ascii="Times New Roman" w:hAnsi="Times New Roman" w:cs="Times New Roman"/>
          <w:color w:val="000000"/>
          <w:sz w:val="26"/>
          <w:szCs w:val="26"/>
        </w:rPr>
        <w:t>км.</w:t>
      </w:r>
    </w:p>
    <w:p w:rsidR="003D0F73" w:rsidRPr="003D0F73" w:rsidRDefault="003D0F73" w:rsidP="003D0F73">
      <w:pPr>
        <w:pStyle w:val="a7"/>
        <w:numPr>
          <w:ilvl w:val="0"/>
          <w:numId w:val="19"/>
        </w:numPr>
        <w:spacing w:after="0" w:line="240" w:lineRule="auto"/>
        <w:ind w:left="993" w:hanging="284"/>
        <w:jc w:val="both"/>
        <w:rPr>
          <w:rFonts w:ascii="Times New Roman" w:hAnsi="Times New Roman" w:cs="Times New Roman"/>
          <w:color w:val="000000"/>
          <w:sz w:val="26"/>
          <w:szCs w:val="26"/>
        </w:rPr>
      </w:pPr>
      <w:r w:rsidRPr="003D0F73">
        <w:rPr>
          <w:rFonts w:ascii="Times New Roman" w:hAnsi="Times New Roman" w:cs="Times New Roman"/>
          <w:sz w:val="26"/>
          <w:szCs w:val="26"/>
        </w:rPr>
        <w:t>общего</w:t>
      </w:r>
      <w:r w:rsidRPr="003D0F73">
        <w:rPr>
          <w:rFonts w:ascii="Times New Roman" w:hAnsi="Times New Roman" w:cs="Times New Roman"/>
          <w:bCs/>
          <w:color w:val="000000"/>
          <w:sz w:val="26"/>
          <w:szCs w:val="26"/>
        </w:rPr>
        <w:t xml:space="preserve"> пользования местного значения - 446,109 км из них: </w:t>
      </w:r>
    </w:p>
    <w:p w:rsidR="003D0F73" w:rsidRPr="003D0F73" w:rsidRDefault="003D0F73" w:rsidP="003D0F73">
      <w:pPr>
        <w:pStyle w:val="a7"/>
        <w:numPr>
          <w:ilvl w:val="0"/>
          <w:numId w:val="19"/>
        </w:numPr>
        <w:spacing w:after="0" w:line="240" w:lineRule="auto"/>
        <w:ind w:left="993" w:hanging="284"/>
        <w:jc w:val="both"/>
        <w:rPr>
          <w:rFonts w:ascii="Times New Roman" w:hAnsi="Times New Roman" w:cs="Times New Roman"/>
          <w:color w:val="000000"/>
          <w:sz w:val="26"/>
          <w:szCs w:val="26"/>
        </w:rPr>
      </w:pPr>
      <w:r w:rsidRPr="003D0F73">
        <w:rPr>
          <w:rFonts w:ascii="Times New Roman" w:hAnsi="Times New Roman" w:cs="Times New Roman"/>
          <w:bCs/>
          <w:color w:val="000000"/>
          <w:sz w:val="26"/>
          <w:szCs w:val="26"/>
        </w:rPr>
        <w:t xml:space="preserve">в асфальтобетонном исполнении – 165,614 км </w:t>
      </w:r>
      <w:r>
        <w:rPr>
          <w:rFonts w:ascii="Times New Roman" w:hAnsi="Times New Roman" w:cs="Times New Roman"/>
          <w:bCs/>
          <w:color w:val="000000"/>
          <w:sz w:val="26"/>
          <w:szCs w:val="26"/>
        </w:rPr>
        <w:t>.</w:t>
      </w:r>
    </w:p>
    <w:p w:rsidR="003D0F73" w:rsidRPr="00B07AB2" w:rsidRDefault="003D0F73" w:rsidP="003D0F73">
      <w:pPr>
        <w:pStyle w:val="a7"/>
        <w:numPr>
          <w:ilvl w:val="0"/>
          <w:numId w:val="19"/>
        </w:numPr>
        <w:spacing w:after="0" w:line="240" w:lineRule="auto"/>
        <w:ind w:left="993" w:hanging="284"/>
        <w:jc w:val="both"/>
        <w:rPr>
          <w:rFonts w:ascii="Times New Roman" w:hAnsi="Times New Roman" w:cs="Times New Roman"/>
          <w:color w:val="000000"/>
          <w:sz w:val="26"/>
          <w:szCs w:val="26"/>
        </w:rPr>
      </w:pPr>
      <w:r w:rsidRPr="003D0F73">
        <w:rPr>
          <w:rFonts w:ascii="Times New Roman" w:hAnsi="Times New Roman" w:cs="Times New Roman"/>
          <w:bCs/>
          <w:color w:val="000000"/>
          <w:sz w:val="26"/>
          <w:szCs w:val="26"/>
        </w:rPr>
        <w:t>в гравийном - 280,495 км</w:t>
      </w:r>
      <w:r>
        <w:rPr>
          <w:rFonts w:ascii="Times New Roman" w:hAnsi="Times New Roman" w:cs="Times New Roman"/>
          <w:bCs/>
          <w:color w:val="000000"/>
          <w:sz w:val="26"/>
          <w:szCs w:val="26"/>
        </w:rPr>
        <w:t>.</w:t>
      </w:r>
    </w:p>
    <w:p w:rsidR="00B07AB2" w:rsidRPr="00B07AB2" w:rsidRDefault="00B07AB2" w:rsidP="00B07AB2">
      <w:pPr>
        <w:spacing w:after="0" w:line="240" w:lineRule="auto"/>
        <w:jc w:val="both"/>
        <w:rPr>
          <w:rFonts w:ascii="Times New Roman" w:hAnsi="Times New Roman" w:cs="Times New Roman"/>
          <w:color w:val="000000"/>
          <w:sz w:val="26"/>
          <w:szCs w:val="26"/>
        </w:rPr>
      </w:pPr>
      <w:r>
        <w:rPr>
          <w:rFonts w:ascii="Times New Roman" w:hAnsi="Times New Roman" w:cs="Times New Roman"/>
          <w:sz w:val="28"/>
          <w:szCs w:val="28"/>
        </w:rPr>
        <w:tab/>
      </w:r>
      <w:r w:rsidRPr="00B07AB2">
        <w:rPr>
          <w:rFonts w:ascii="Times New Roman" w:hAnsi="Times New Roman" w:cs="Times New Roman"/>
          <w:sz w:val="26"/>
          <w:szCs w:val="26"/>
        </w:rPr>
        <w:t xml:space="preserve">В 2022 году в рамках государственной программы Краснодарского края «Развитие сети автомобильных дорог Краснодарского края» выполнены работы по ремонту </w:t>
      </w:r>
      <w:r w:rsidRPr="00B07AB2">
        <w:rPr>
          <w:rFonts w:ascii="Times New Roman" w:hAnsi="Times New Roman" w:cs="Times New Roman"/>
          <w:b/>
          <w:sz w:val="26"/>
          <w:szCs w:val="26"/>
        </w:rPr>
        <w:t>12</w:t>
      </w:r>
      <w:r>
        <w:rPr>
          <w:rFonts w:ascii="Times New Roman" w:hAnsi="Times New Roman" w:cs="Times New Roman"/>
          <w:b/>
          <w:sz w:val="26"/>
          <w:szCs w:val="26"/>
        </w:rPr>
        <w:t>,6</w:t>
      </w:r>
      <w:r w:rsidRPr="00B07AB2">
        <w:rPr>
          <w:rFonts w:ascii="Times New Roman" w:hAnsi="Times New Roman" w:cs="Times New Roman"/>
          <w:b/>
          <w:sz w:val="26"/>
          <w:szCs w:val="26"/>
        </w:rPr>
        <w:t xml:space="preserve"> км. </w:t>
      </w:r>
      <w:r w:rsidRPr="00B07AB2">
        <w:rPr>
          <w:rFonts w:ascii="Times New Roman" w:hAnsi="Times New Roman" w:cs="Times New Roman"/>
          <w:sz w:val="26"/>
          <w:szCs w:val="26"/>
        </w:rPr>
        <w:t>дорог регионального значения, устройству остановочных павильонов, строительство дополнительных линий освещения, на дорогах регионального значения, выполнен ремонт мостового перехода через р.Уруп</w:t>
      </w:r>
      <w:r>
        <w:rPr>
          <w:rFonts w:ascii="Times New Roman" w:hAnsi="Times New Roman" w:cs="Times New Roman"/>
          <w:sz w:val="26"/>
          <w:szCs w:val="26"/>
        </w:rPr>
        <w:t>.</w:t>
      </w:r>
    </w:p>
    <w:p w:rsidR="00CC4760" w:rsidRPr="000045F6" w:rsidRDefault="000D4B5F" w:rsidP="00CC476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00CC4760" w:rsidRPr="000045F6">
        <w:rPr>
          <w:rFonts w:ascii="Times New Roman" w:eastAsia="Times New Roman" w:hAnsi="Times New Roman" w:cs="Times New Roman"/>
          <w:sz w:val="26"/>
          <w:szCs w:val="26"/>
          <w:lang w:eastAsia="ru-RU"/>
        </w:rPr>
        <w:t>Доля организаций частной формы собственности в общем обороте хозяйствующих субъектов, присутствующих на рынке дорожной деятельности (за исключением проектирования) – 100%.</w:t>
      </w:r>
    </w:p>
    <w:p w:rsidR="00D90015" w:rsidRPr="00D90015" w:rsidRDefault="00D90015" w:rsidP="005017B4">
      <w:pPr>
        <w:spacing w:after="0" w:line="240" w:lineRule="auto"/>
        <w:jc w:val="center"/>
        <w:rPr>
          <w:rFonts w:ascii="Times New Roman" w:hAnsi="Times New Roman" w:cs="Times New Roman"/>
          <w:b/>
          <w:bCs/>
          <w:i/>
          <w:sz w:val="24"/>
          <w:szCs w:val="24"/>
        </w:rPr>
      </w:pPr>
    </w:p>
    <w:p w:rsidR="00D90015" w:rsidRPr="00D90015" w:rsidRDefault="00D90015" w:rsidP="005017B4">
      <w:pPr>
        <w:spacing w:after="0" w:line="240" w:lineRule="auto"/>
        <w:jc w:val="center"/>
        <w:rPr>
          <w:rFonts w:ascii="Times New Roman" w:hAnsi="Times New Roman" w:cs="Times New Roman"/>
          <w:b/>
          <w:bCs/>
          <w:i/>
          <w:sz w:val="24"/>
          <w:szCs w:val="24"/>
        </w:rPr>
      </w:pPr>
    </w:p>
    <w:p w:rsidR="007D2A0D" w:rsidRPr="005574BA" w:rsidRDefault="003125FB" w:rsidP="005574BA">
      <w:pPr>
        <w:pStyle w:val="a7"/>
        <w:numPr>
          <w:ilvl w:val="2"/>
          <w:numId w:val="15"/>
        </w:numPr>
        <w:spacing w:after="0" w:line="240" w:lineRule="auto"/>
        <w:jc w:val="center"/>
        <w:rPr>
          <w:rFonts w:ascii="Times New Roman" w:hAnsi="Times New Roman" w:cs="Times New Roman"/>
          <w:b/>
          <w:bCs/>
          <w:i/>
          <w:sz w:val="28"/>
          <w:szCs w:val="28"/>
        </w:rPr>
      </w:pPr>
      <w:r>
        <w:rPr>
          <w:rFonts w:ascii="Times New Roman" w:hAnsi="Times New Roman" w:cs="Times New Roman"/>
          <w:b/>
          <w:bCs/>
          <w:i/>
          <w:sz w:val="28"/>
          <w:szCs w:val="28"/>
        </w:rPr>
        <w:t xml:space="preserve"> </w:t>
      </w:r>
      <w:r w:rsidR="005017B4" w:rsidRPr="003125FB">
        <w:rPr>
          <w:rFonts w:ascii="Times New Roman" w:hAnsi="Times New Roman" w:cs="Times New Roman"/>
          <w:b/>
          <w:bCs/>
          <w:i/>
          <w:sz w:val="28"/>
          <w:szCs w:val="28"/>
        </w:rPr>
        <w:t>Рынок семеноводства</w:t>
      </w:r>
    </w:p>
    <w:p w:rsidR="00E342EA" w:rsidRPr="00E34DBE" w:rsidRDefault="008E36C5" w:rsidP="00E342EA">
      <w:pPr>
        <w:pStyle w:val="a7"/>
        <w:spacing w:after="0" w:line="240" w:lineRule="auto"/>
        <w:ind w:left="0" w:firstLine="709"/>
        <w:jc w:val="both"/>
        <w:rPr>
          <w:rFonts w:ascii="Times New Roman" w:hAnsi="Times New Roman" w:cs="Times New Roman"/>
          <w:sz w:val="28"/>
          <w:szCs w:val="28"/>
        </w:rPr>
      </w:pPr>
      <w:r>
        <w:rPr>
          <w:rFonts w:ascii="Times New Roman" w:hAnsi="Times New Roman" w:cs="Times New Roman"/>
          <w:sz w:val="26"/>
          <w:szCs w:val="26"/>
        </w:rPr>
        <w:t xml:space="preserve">Рынок семеноводства </w:t>
      </w:r>
      <w:r w:rsidR="00E342EA">
        <w:rPr>
          <w:rFonts w:ascii="Times New Roman" w:hAnsi="Times New Roman" w:cs="Times New Roman"/>
          <w:sz w:val="26"/>
          <w:szCs w:val="26"/>
        </w:rPr>
        <w:t>Успенского района представлен одним хозяйством ООО Агрофирма «Агросахар», ведущим свою профессиональную деятельность по выращиванию сортов основных сельскохозяйственных культур: озимой пшеницы, озимого ячменя и сои.</w:t>
      </w:r>
      <w:r w:rsidR="00E342EA">
        <w:rPr>
          <w:rFonts w:ascii="Times New Roman" w:hAnsi="Times New Roman" w:cs="Times New Roman"/>
          <w:sz w:val="28"/>
          <w:szCs w:val="28"/>
        </w:rPr>
        <w:t xml:space="preserve"> </w:t>
      </w:r>
      <w:r w:rsidR="00E342EA">
        <w:rPr>
          <w:rFonts w:ascii="Times New Roman" w:hAnsi="Times New Roman" w:cs="Times New Roman"/>
          <w:sz w:val="26"/>
          <w:szCs w:val="26"/>
        </w:rPr>
        <w:t>Объемы производства хозяйства с каждым годом увеличиваются и достаточны для планомерного сортообновления в отрасли растениеводства по таким культурам как ози</w:t>
      </w:r>
      <w:r w:rsidR="007914FF">
        <w:rPr>
          <w:rFonts w:ascii="Times New Roman" w:hAnsi="Times New Roman" w:cs="Times New Roman"/>
          <w:sz w:val="26"/>
          <w:szCs w:val="26"/>
        </w:rPr>
        <w:t>мая пшеница, озимый ячмень, соя</w:t>
      </w:r>
      <w:r w:rsidR="00E342EA">
        <w:rPr>
          <w:rFonts w:ascii="Times New Roman" w:hAnsi="Times New Roman" w:cs="Times New Roman"/>
          <w:sz w:val="26"/>
          <w:szCs w:val="26"/>
        </w:rPr>
        <w:t xml:space="preserve"> порядка 3 тыс. тонн в год.</w:t>
      </w:r>
      <w:r w:rsidR="007914FF">
        <w:rPr>
          <w:rFonts w:ascii="Times New Roman" w:hAnsi="Times New Roman" w:cs="Times New Roman"/>
          <w:sz w:val="26"/>
          <w:szCs w:val="26"/>
        </w:rPr>
        <w:t xml:space="preserve"> </w:t>
      </w:r>
      <w:r w:rsidR="00E342EA">
        <w:rPr>
          <w:rFonts w:ascii="Times New Roman" w:hAnsi="Times New Roman" w:cs="Times New Roman"/>
          <w:sz w:val="26"/>
          <w:szCs w:val="26"/>
        </w:rPr>
        <w:t>Так в 2022 году объем производства семян составил 3</w:t>
      </w:r>
      <w:r w:rsidR="007914FF">
        <w:rPr>
          <w:rFonts w:ascii="Times New Roman" w:hAnsi="Times New Roman" w:cs="Times New Roman"/>
          <w:sz w:val="26"/>
          <w:szCs w:val="26"/>
        </w:rPr>
        <w:t xml:space="preserve"> </w:t>
      </w:r>
      <w:r w:rsidR="00E342EA">
        <w:rPr>
          <w:rFonts w:ascii="Times New Roman" w:hAnsi="Times New Roman" w:cs="Times New Roman"/>
          <w:sz w:val="26"/>
          <w:szCs w:val="26"/>
        </w:rPr>
        <w:t xml:space="preserve">380 тонн. Семена представлены сортами высших репродукций, </w:t>
      </w:r>
      <w:r w:rsidR="007914FF">
        <w:rPr>
          <w:rFonts w:ascii="Times New Roman" w:hAnsi="Times New Roman" w:cs="Times New Roman"/>
          <w:sz w:val="26"/>
          <w:szCs w:val="26"/>
        </w:rPr>
        <w:t>с высокими посевными качествами</w:t>
      </w:r>
      <w:r w:rsidR="00E342EA">
        <w:rPr>
          <w:rFonts w:ascii="Times New Roman" w:hAnsi="Times New Roman" w:cs="Times New Roman"/>
          <w:sz w:val="26"/>
          <w:szCs w:val="26"/>
        </w:rPr>
        <w:t>.</w:t>
      </w:r>
    </w:p>
    <w:p w:rsidR="00E342EA" w:rsidRPr="00696ECA" w:rsidRDefault="00E342EA" w:rsidP="00E342EA">
      <w:pPr>
        <w:pStyle w:val="a7"/>
        <w:spacing w:after="0" w:line="240" w:lineRule="auto"/>
        <w:ind w:left="0" w:firstLine="709"/>
        <w:jc w:val="both"/>
        <w:rPr>
          <w:rFonts w:ascii="Times New Roman" w:hAnsi="Times New Roman" w:cs="Times New Roman"/>
          <w:sz w:val="28"/>
          <w:szCs w:val="28"/>
        </w:rPr>
      </w:pPr>
      <w:r>
        <w:rPr>
          <w:rFonts w:ascii="Times New Roman" w:hAnsi="Times New Roman" w:cs="Times New Roman"/>
          <w:sz w:val="26"/>
          <w:szCs w:val="26"/>
        </w:rPr>
        <w:t>Товарный рынок семеноводства имеет стратегическую важность для устойчивого производства продукции растениеводства, напрямую влияет на рост интенсификации производства в части роста урожайности, стрессоустойчивости сельскохозяйственных культур к биотическим и абиотическим факторам.</w:t>
      </w:r>
      <w:r w:rsidR="007914FF">
        <w:rPr>
          <w:rFonts w:ascii="Times New Roman" w:hAnsi="Times New Roman" w:cs="Times New Roman"/>
          <w:sz w:val="26"/>
          <w:szCs w:val="26"/>
        </w:rPr>
        <w:t xml:space="preserve"> </w:t>
      </w:r>
    </w:p>
    <w:p w:rsidR="005017B4" w:rsidRDefault="005017B4" w:rsidP="005017B4">
      <w:pPr>
        <w:spacing w:after="0" w:line="240" w:lineRule="auto"/>
        <w:jc w:val="center"/>
        <w:rPr>
          <w:rFonts w:ascii="Times New Roman" w:hAnsi="Times New Roman" w:cs="Times New Roman"/>
          <w:b/>
          <w:bCs/>
          <w:i/>
          <w:sz w:val="28"/>
          <w:szCs w:val="28"/>
        </w:rPr>
      </w:pPr>
    </w:p>
    <w:p w:rsidR="005017B4" w:rsidRPr="00757011" w:rsidRDefault="003125FB" w:rsidP="005017B4">
      <w:pPr>
        <w:pStyle w:val="a7"/>
        <w:numPr>
          <w:ilvl w:val="2"/>
          <w:numId w:val="15"/>
        </w:numPr>
        <w:spacing w:after="0" w:line="240" w:lineRule="auto"/>
        <w:jc w:val="center"/>
        <w:rPr>
          <w:rFonts w:ascii="Times New Roman" w:hAnsi="Times New Roman" w:cs="Times New Roman"/>
          <w:b/>
          <w:bCs/>
          <w:i/>
          <w:sz w:val="28"/>
          <w:szCs w:val="28"/>
        </w:rPr>
      </w:pPr>
      <w:r>
        <w:rPr>
          <w:rFonts w:ascii="Times New Roman" w:hAnsi="Times New Roman" w:cs="Times New Roman"/>
          <w:b/>
          <w:bCs/>
          <w:i/>
          <w:sz w:val="28"/>
          <w:szCs w:val="28"/>
        </w:rPr>
        <w:lastRenderedPageBreak/>
        <w:t xml:space="preserve"> </w:t>
      </w:r>
      <w:r w:rsidR="005017B4" w:rsidRPr="003125FB">
        <w:rPr>
          <w:rFonts w:ascii="Times New Roman" w:hAnsi="Times New Roman" w:cs="Times New Roman"/>
          <w:b/>
          <w:bCs/>
          <w:i/>
          <w:sz w:val="28"/>
          <w:szCs w:val="28"/>
        </w:rPr>
        <w:t>Рынок вылова водных биоресурсов</w:t>
      </w:r>
    </w:p>
    <w:p w:rsidR="00024E04" w:rsidRPr="00604F28" w:rsidRDefault="00757011" w:rsidP="00024E04">
      <w:pPr>
        <w:spacing w:after="0" w:line="240" w:lineRule="auto"/>
        <w:jc w:val="both"/>
        <w:rPr>
          <w:rFonts w:ascii="Times New Roman" w:hAnsi="Times New Roman" w:cs="Times New Roman"/>
          <w:sz w:val="26"/>
          <w:szCs w:val="26"/>
        </w:rPr>
      </w:pPr>
      <w:r>
        <w:rPr>
          <w:rFonts w:ascii="Times New Roman" w:hAnsi="Times New Roman" w:cs="Times New Roman"/>
          <w:sz w:val="28"/>
          <w:szCs w:val="28"/>
        </w:rPr>
        <w:tab/>
      </w:r>
      <w:r w:rsidR="00024E04" w:rsidRPr="00604F28">
        <w:rPr>
          <w:rFonts w:ascii="Times New Roman" w:hAnsi="Times New Roman" w:cs="Times New Roman"/>
          <w:sz w:val="26"/>
          <w:szCs w:val="26"/>
        </w:rPr>
        <w:t xml:space="preserve">Рынок вылова водных биоресурсов Успенского района представлен 13 индивидуальными предпринимателями, которые арендуют водные объекты. Общая площадь арендованных водоемов составляет 116,49 га. </w:t>
      </w:r>
    </w:p>
    <w:p w:rsidR="00024E04" w:rsidRPr="00604F28" w:rsidRDefault="00024E04" w:rsidP="00024E04">
      <w:pPr>
        <w:shd w:val="clear" w:color="auto" w:fill="FFFFFF" w:themeFill="background1"/>
        <w:spacing w:after="0" w:line="240" w:lineRule="auto"/>
        <w:jc w:val="both"/>
        <w:rPr>
          <w:rFonts w:ascii="Times New Roman" w:hAnsi="Times New Roman" w:cs="Times New Roman"/>
          <w:sz w:val="26"/>
          <w:szCs w:val="26"/>
        </w:rPr>
      </w:pPr>
      <w:r w:rsidRPr="00604F28">
        <w:rPr>
          <w:rFonts w:ascii="Times New Roman" w:hAnsi="Times New Roman" w:cs="Times New Roman"/>
          <w:sz w:val="26"/>
          <w:szCs w:val="26"/>
        </w:rPr>
        <w:tab/>
        <w:t xml:space="preserve">Предприниматели занимаются профессиональной деятельностью по вылову водных биоресурсов, основные виды выловленной продукции это-амур, карп, белый толстолобик, сазан. Пользователи водных объектов для увеличения вылова водных биоресурсов на арендованных участках проводят мелиоративные, санитарные, гидротехнические, производственно-технологические мероприятия. </w:t>
      </w:r>
    </w:p>
    <w:p w:rsidR="00024E04" w:rsidRPr="00604F28" w:rsidRDefault="00024E04" w:rsidP="00024E04">
      <w:pPr>
        <w:spacing w:after="0" w:line="240" w:lineRule="auto"/>
        <w:jc w:val="both"/>
        <w:rPr>
          <w:rFonts w:ascii="Times New Roman" w:hAnsi="Times New Roman" w:cs="Times New Roman"/>
          <w:sz w:val="26"/>
          <w:szCs w:val="26"/>
        </w:rPr>
      </w:pPr>
      <w:r w:rsidRPr="00604F28">
        <w:rPr>
          <w:rFonts w:ascii="Times New Roman" w:hAnsi="Times New Roman" w:cs="Times New Roman"/>
          <w:sz w:val="26"/>
          <w:szCs w:val="26"/>
        </w:rPr>
        <w:tab/>
      </w:r>
      <w:r w:rsidRPr="003E5378">
        <w:rPr>
          <w:rFonts w:ascii="Times New Roman" w:hAnsi="Times New Roman" w:cs="Times New Roman"/>
          <w:sz w:val="26"/>
          <w:szCs w:val="26"/>
        </w:rPr>
        <w:t>Объем реализованной рыбы за 2022 год составил 70,4 тонны, что ниже аналогичного периода прошлого года на 15,9%,. Снижение производства товарной рыбы связано с окончанием договоров аренды водопользования на 10 водных объектах, общая площадь которых составляет 66,8га. В 2023 году работа по оформлению аренды водопользования возобновлена. В январе 2023 года два индивидуальных предпринимателя нашего района заключили договор пользования рыбоводным участком с АЧТУ общей площадью 30,22.</w:t>
      </w:r>
    </w:p>
    <w:p w:rsidR="005017B4" w:rsidRPr="00D90015" w:rsidRDefault="005017B4" w:rsidP="00024E04">
      <w:pPr>
        <w:spacing w:after="0" w:line="240" w:lineRule="auto"/>
        <w:jc w:val="both"/>
        <w:rPr>
          <w:rFonts w:ascii="Times New Roman" w:hAnsi="Times New Roman" w:cs="Times New Roman"/>
          <w:b/>
          <w:bCs/>
          <w:i/>
        </w:rPr>
      </w:pPr>
    </w:p>
    <w:p w:rsidR="00D90015" w:rsidRDefault="00D90015" w:rsidP="00024E04">
      <w:pPr>
        <w:spacing w:after="0" w:line="240" w:lineRule="auto"/>
        <w:jc w:val="both"/>
        <w:rPr>
          <w:rFonts w:ascii="Times New Roman" w:hAnsi="Times New Roman" w:cs="Times New Roman"/>
          <w:b/>
          <w:bCs/>
          <w:i/>
          <w:sz w:val="28"/>
          <w:szCs w:val="28"/>
        </w:rPr>
      </w:pPr>
    </w:p>
    <w:p w:rsidR="005017B4" w:rsidRPr="00024E04" w:rsidRDefault="003125FB" w:rsidP="005017B4">
      <w:pPr>
        <w:pStyle w:val="a7"/>
        <w:numPr>
          <w:ilvl w:val="2"/>
          <w:numId w:val="15"/>
        </w:numPr>
        <w:spacing w:after="0" w:line="240" w:lineRule="auto"/>
        <w:jc w:val="center"/>
        <w:rPr>
          <w:rFonts w:ascii="Times New Roman" w:hAnsi="Times New Roman" w:cs="Times New Roman"/>
          <w:b/>
          <w:bCs/>
          <w:i/>
          <w:sz w:val="28"/>
          <w:szCs w:val="28"/>
        </w:rPr>
      </w:pPr>
      <w:r>
        <w:rPr>
          <w:rFonts w:ascii="Times New Roman" w:hAnsi="Times New Roman" w:cs="Times New Roman"/>
          <w:b/>
          <w:bCs/>
          <w:i/>
          <w:sz w:val="28"/>
          <w:szCs w:val="28"/>
        </w:rPr>
        <w:t xml:space="preserve"> </w:t>
      </w:r>
      <w:r w:rsidR="005017B4" w:rsidRPr="003125FB">
        <w:rPr>
          <w:rFonts w:ascii="Times New Roman" w:hAnsi="Times New Roman" w:cs="Times New Roman"/>
          <w:b/>
          <w:bCs/>
          <w:i/>
          <w:sz w:val="28"/>
          <w:szCs w:val="28"/>
        </w:rPr>
        <w:t>Рынок товарной аквакультуры</w:t>
      </w:r>
    </w:p>
    <w:p w:rsidR="00024E04" w:rsidRPr="00604F28" w:rsidRDefault="00604F28" w:rsidP="00024E04">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024E04" w:rsidRPr="00604F28">
        <w:rPr>
          <w:rFonts w:ascii="Times New Roman" w:hAnsi="Times New Roman" w:cs="Times New Roman"/>
          <w:sz w:val="26"/>
          <w:szCs w:val="26"/>
        </w:rPr>
        <w:t xml:space="preserve">Рынок товарной аквакультуры Успенского района представлен 13 индивидуальными предпринимателями, которые арендуют водные объекты общей площадью -116,49 га. Предприниматели занимаются профессиональной деятельностью по производству товарной рыбы. Основные виды выращиваемой рыбы это - амур, карп, белый толстолобик, сазан. </w:t>
      </w:r>
    </w:p>
    <w:p w:rsidR="00024E04" w:rsidRPr="00604F28" w:rsidRDefault="00024E04" w:rsidP="00024E04">
      <w:pPr>
        <w:shd w:val="clear" w:color="auto" w:fill="FFFFFF" w:themeFill="background1"/>
        <w:spacing w:after="0" w:line="240" w:lineRule="auto"/>
        <w:jc w:val="both"/>
        <w:rPr>
          <w:rFonts w:ascii="Times New Roman" w:hAnsi="Times New Roman" w:cs="Times New Roman"/>
          <w:sz w:val="26"/>
          <w:szCs w:val="26"/>
        </w:rPr>
      </w:pPr>
      <w:r w:rsidRPr="00604F28">
        <w:rPr>
          <w:rFonts w:ascii="Times New Roman" w:hAnsi="Times New Roman" w:cs="Times New Roman"/>
          <w:sz w:val="26"/>
          <w:szCs w:val="26"/>
        </w:rPr>
        <w:tab/>
        <w:t>Пользователи водных объектов для увеличения производства товарной рыбы на арендованных участках проводят мелиоративные, санитарные, гидротехнические, производственно-технологические мероприятия. Объем произведенной рыбы за 2022 год составил 78,4 тонн, что ниже аналогичного периода прошлого года на 28.3 тонны.</w:t>
      </w:r>
    </w:p>
    <w:p w:rsidR="005017B4" w:rsidRPr="00D90015" w:rsidRDefault="005017B4" w:rsidP="005017B4">
      <w:pPr>
        <w:spacing w:after="0" w:line="240" w:lineRule="auto"/>
        <w:jc w:val="center"/>
        <w:rPr>
          <w:rFonts w:ascii="Times New Roman" w:hAnsi="Times New Roman" w:cs="Times New Roman"/>
          <w:b/>
          <w:bCs/>
          <w:i/>
          <w:sz w:val="24"/>
          <w:szCs w:val="24"/>
        </w:rPr>
      </w:pPr>
    </w:p>
    <w:p w:rsidR="00D90015" w:rsidRPr="00D90015" w:rsidRDefault="00D90015" w:rsidP="005017B4">
      <w:pPr>
        <w:spacing w:after="0" w:line="240" w:lineRule="auto"/>
        <w:jc w:val="center"/>
        <w:rPr>
          <w:rFonts w:ascii="Times New Roman" w:hAnsi="Times New Roman" w:cs="Times New Roman"/>
          <w:b/>
          <w:bCs/>
          <w:i/>
          <w:sz w:val="24"/>
          <w:szCs w:val="24"/>
        </w:rPr>
      </w:pPr>
    </w:p>
    <w:p w:rsidR="005017B4" w:rsidRPr="003125FB" w:rsidRDefault="003125FB" w:rsidP="003125FB">
      <w:pPr>
        <w:pStyle w:val="a7"/>
        <w:numPr>
          <w:ilvl w:val="2"/>
          <w:numId w:val="15"/>
        </w:numPr>
        <w:spacing w:after="0" w:line="240" w:lineRule="auto"/>
        <w:jc w:val="center"/>
        <w:rPr>
          <w:rFonts w:ascii="Times New Roman" w:hAnsi="Times New Roman" w:cs="Times New Roman"/>
          <w:b/>
          <w:bCs/>
          <w:i/>
          <w:sz w:val="28"/>
          <w:szCs w:val="28"/>
        </w:rPr>
      </w:pPr>
      <w:r>
        <w:rPr>
          <w:rFonts w:ascii="Times New Roman" w:hAnsi="Times New Roman" w:cs="Times New Roman"/>
          <w:b/>
          <w:bCs/>
          <w:i/>
          <w:sz w:val="28"/>
          <w:szCs w:val="28"/>
        </w:rPr>
        <w:t xml:space="preserve"> </w:t>
      </w:r>
      <w:r w:rsidR="004C1AE0" w:rsidRPr="003125FB">
        <w:rPr>
          <w:rFonts w:ascii="Times New Roman" w:hAnsi="Times New Roman" w:cs="Times New Roman"/>
          <w:b/>
          <w:bCs/>
          <w:i/>
          <w:sz w:val="28"/>
          <w:szCs w:val="28"/>
        </w:rPr>
        <w:t>Рынок реализации сельскохозяйственной продукции</w:t>
      </w:r>
    </w:p>
    <w:p w:rsidR="00375414" w:rsidRPr="00604F28" w:rsidRDefault="00375414" w:rsidP="00375414">
      <w:pPr>
        <w:spacing w:after="0" w:line="240" w:lineRule="auto"/>
        <w:jc w:val="both"/>
        <w:rPr>
          <w:rFonts w:ascii="Times New Roman" w:hAnsi="Times New Roman" w:cs="Times New Roman"/>
          <w:bCs/>
          <w:sz w:val="26"/>
          <w:szCs w:val="26"/>
        </w:rPr>
      </w:pPr>
      <w:r>
        <w:rPr>
          <w:rFonts w:ascii="Times New Roman" w:hAnsi="Times New Roman" w:cs="Times New Roman"/>
          <w:sz w:val="28"/>
          <w:szCs w:val="28"/>
          <w:shd w:val="clear" w:color="auto" w:fill="FFFFFF"/>
        </w:rPr>
        <w:tab/>
      </w:r>
      <w:r w:rsidRPr="00604F28">
        <w:rPr>
          <w:rFonts w:ascii="Times New Roman" w:hAnsi="Times New Roman" w:cs="Times New Roman"/>
          <w:sz w:val="26"/>
          <w:szCs w:val="26"/>
          <w:shd w:val="clear" w:color="auto" w:fill="FFFFFF"/>
        </w:rPr>
        <w:t>Основными видами деятельности района является сельскохозяйственное производство (в том числе переработка сельскохозяйственной продукции). Производственной деятельностью занимаются 9 сельскохозяйственных предприятий, 250 крестьянско-фермерских хозяйств и более 14 тыс. личных подсобных хозяйств</w:t>
      </w:r>
      <w:r w:rsidRPr="00604F28">
        <w:rPr>
          <w:rFonts w:ascii="Times New Roman" w:hAnsi="Times New Roman" w:cs="Times New Roman"/>
          <w:color w:val="2C2D2E"/>
          <w:sz w:val="26"/>
          <w:szCs w:val="26"/>
          <w:shd w:val="clear" w:color="auto" w:fill="FFFFFF"/>
        </w:rPr>
        <w:t xml:space="preserve">. </w:t>
      </w:r>
      <w:r w:rsidRPr="00604F28">
        <w:rPr>
          <w:rFonts w:ascii="Times New Roman" w:hAnsi="Times New Roman" w:cs="Times New Roman"/>
          <w:sz w:val="26"/>
          <w:szCs w:val="26"/>
          <w:shd w:val="clear" w:color="auto" w:fill="FFFFFF"/>
        </w:rPr>
        <w:t xml:space="preserve">На территории Успенского сельского поселения еженедельно проводится ярмарка «Выходного дня», на которой сельхозтоваропроизводители могут  реализовать излишки выращенной продукции. </w:t>
      </w:r>
    </w:p>
    <w:p w:rsidR="00375414" w:rsidRPr="00604F28" w:rsidRDefault="00375414" w:rsidP="00375414">
      <w:pPr>
        <w:spacing w:after="0" w:line="240" w:lineRule="auto"/>
        <w:jc w:val="both"/>
        <w:rPr>
          <w:rFonts w:ascii="Times New Roman" w:hAnsi="Times New Roman" w:cs="Times New Roman"/>
          <w:bCs/>
          <w:sz w:val="26"/>
          <w:szCs w:val="26"/>
        </w:rPr>
      </w:pPr>
      <w:r w:rsidRPr="00604F28">
        <w:rPr>
          <w:rFonts w:ascii="Times New Roman" w:hAnsi="Times New Roman" w:cs="Times New Roman"/>
          <w:bCs/>
          <w:sz w:val="26"/>
          <w:szCs w:val="26"/>
        </w:rPr>
        <w:tab/>
        <w:t xml:space="preserve">Сохранение имеющихся видов государственной поддержки, за получением которых могут обратиться субъекты малого и среднего предпринимательства 100%. Проведено более 10 обучающих семинаров в сельских поселениях Успенского района, направленных на информирование населения о мерах государственной поддержки и развитии. Доля заявителей обратившихся за получением субсидий в электронном виде через государственную информационную систему, из общего числа заявителей на получение субсидий 0,2%. Размещено 6 статей на официальном сайте администрации муниципального образования Успенский район. </w:t>
      </w:r>
    </w:p>
    <w:p w:rsidR="004C1AE0" w:rsidRDefault="00375414" w:rsidP="00053D47">
      <w:pPr>
        <w:spacing w:after="0" w:line="240" w:lineRule="auto"/>
        <w:jc w:val="both"/>
        <w:rPr>
          <w:rFonts w:ascii="Times New Roman" w:hAnsi="Times New Roman" w:cs="Times New Roman"/>
          <w:bCs/>
          <w:sz w:val="28"/>
          <w:szCs w:val="28"/>
        </w:rPr>
      </w:pPr>
      <w:r w:rsidRPr="00375414">
        <w:rPr>
          <w:rFonts w:ascii="Times New Roman" w:hAnsi="Times New Roman" w:cs="Times New Roman"/>
          <w:bCs/>
          <w:sz w:val="28"/>
          <w:szCs w:val="28"/>
        </w:rPr>
        <w:t xml:space="preserve"> </w:t>
      </w:r>
    </w:p>
    <w:p w:rsidR="00D90015" w:rsidRPr="00053D47" w:rsidRDefault="00D90015" w:rsidP="00053D47">
      <w:pPr>
        <w:spacing w:after="0" w:line="240" w:lineRule="auto"/>
        <w:jc w:val="both"/>
        <w:rPr>
          <w:rFonts w:ascii="Times New Roman" w:hAnsi="Times New Roman" w:cs="Times New Roman"/>
          <w:bCs/>
          <w:sz w:val="28"/>
          <w:szCs w:val="28"/>
        </w:rPr>
      </w:pPr>
    </w:p>
    <w:p w:rsidR="00553DA7" w:rsidRPr="007E1DDF" w:rsidRDefault="003125FB" w:rsidP="00553DA7">
      <w:pPr>
        <w:pStyle w:val="a7"/>
        <w:numPr>
          <w:ilvl w:val="2"/>
          <w:numId w:val="15"/>
        </w:numPr>
        <w:spacing w:after="0" w:line="240" w:lineRule="auto"/>
        <w:jc w:val="center"/>
        <w:rPr>
          <w:rFonts w:ascii="Times New Roman" w:hAnsi="Times New Roman" w:cs="Times New Roman"/>
          <w:b/>
          <w:bCs/>
          <w:i/>
          <w:sz w:val="28"/>
          <w:szCs w:val="28"/>
        </w:rPr>
      </w:pPr>
      <w:r>
        <w:rPr>
          <w:rFonts w:ascii="Times New Roman" w:hAnsi="Times New Roman" w:cs="Times New Roman"/>
          <w:b/>
          <w:bCs/>
          <w:i/>
          <w:sz w:val="28"/>
          <w:szCs w:val="28"/>
        </w:rPr>
        <w:lastRenderedPageBreak/>
        <w:t xml:space="preserve"> </w:t>
      </w:r>
      <w:r w:rsidR="00553DA7" w:rsidRPr="003125FB">
        <w:rPr>
          <w:rFonts w:ascii="Times New Roman" w:hAnsi="Times New Roman" w:cs="Times New Roman"/>
          <w:b/>
          <w:bCs/>
          <w:i/>
          <w:sz w:val="28"/>
          <w:szCs w:val="28"/>
        </w:rPr>
        <w:t>Торговля</w:t>
      </w:r>
    </w:p>
    <w:p w:rsidR="007E1DDF" w:rsidRPr="00604F28" w:rsidRDefault="007E1DDF" w:rsidP="007E1DDF">
      <w:pPr>
        <w:pStyle w:val="af"/>
        <w:spacing w:before="0" w:beforeAutospacing="0" w:after="0" w:afterAutospacing="0"/>
        <w:jc w:val="both"/>
        <w:rPr>
          <w:color w:val="00000A"/>
          <w:sz w:val="26"/>
          <w:szCs w:val="26"/>
        </w:rPr>
      </w:pPr>
      <w:r>
        <w:rPr>
          <w:sz w:val="28"/>
          <w:szCs w:val="28"/>
        </w:rPr>
        <w:tab/>
      </w:r>
      <w:r w:rsidRPr="00604F28">
        <w:rPr>
          <w:sz w:val="26"/>
          <w:szCs w:val="26"/>
        </w:rPr>
        <w:t xml:space="preserve">Сфера розничной торговли муниципального образования Успенский район представлена 311 стационарными и нестационарными мелкорозничными объектами торговли. На сегодняшний день в сфере розничной торговли занято 569 человека. </w:t>
      </w:r>
    </w:p>
    <w:p w:rsidR="007E1DDF" w:rsidRPr="00604F28" w:rsidRDefault="007E1DDF" w:rsidP="007E1DDF">
      <w:pPr>
        <w:pStyle w:val="af"/>
        <w:spacing w:before="0" w:beforeAutospacing="0" w:after="0" w:afterAutospacing="0"/>
        <w:jc w:val="both"/>
        <w:rPr>
          <w:color w:val="000000"/>
          <w:sz w:val="26"/>
          <w:szCs w:val="26"/>
        </w:rPr>
      </w:pPr>
      <w:r w:rsidRPr="00604F28">
        <w:rPr>
          <w:color w:val="000000"/>
          <w:sz w:val="26"/>
          <w:szCs w:val="26"/>
        </w:rPr>
        <w:tab/>
        <w:t xml:space="preserve">В соответствии с поручением губернатора Краснодарского края Вениамина Ивановича Кондратьева, с целью обеспечения населения отдельных поселений района товарами повседневного спроса утверждены схемы размещения нестационарных торговых объектов в сельских поселениях на 127 мест, в том числе 46 рабочих мест для торговли фермерами и товаропроизводителями, а это говорит о комфортности и доступности торговой сети для населения. В 2022 году количество мест для размещения нестационарных торговых объектов уменьшилось на 29 мест, в связи с их не востребованностью индивидуальными предпринимателями. </w:t>
      </w:r>
    </w:p>
    <w:p w:rsidR="007E1DDF" w:rsidRPr="00604F28" w:rsidRDefault="007E1DDF" w:rsidP="007E1DDF">
      <w:pPr>
        <w:spacing w:after="0" w:line="240" w:lineRule="auto"/>
        <w:ind w:firstLine="709"/>
        <w:jc w:val="both"/>
        <w:rPr>
          <w:rFonts w:ascii="Times New Roman" w:eastAsia="Times New Roman" w:hAnsi="Times New Roman" w:cs="Times New Roman"/>
          <w:color w:val="000000"/>
          <w:sz w:val="26"/>
          <w:szCs w:val="26"/>
        </w:rPr>
      </w:pPr>
      <w:r w:rsidRPr="00604F28">
        <w:rPr>
          <w:rFonts w:ascii="Times New Roman" w:eastAsia="Times New Roman" w:hAnsi="Times New Roman" w:cs="Times New Roman"/>
          <w:sz w:val="26"/>
          <w:szCs w:val="26"/>
        </w:rPr>
        <w:t xml:space="preserve">С каждым годом увеличивается количество новых торговых предприятий современных форматов, которые создают комфортную потребительскую среду в сельских поселениях района, обеспечивая высокий качественный уровень торгового обслуживания </w:t>
      </w:r>
      <w:r w:rsidR="00FF49C5" w:rsidRPr="00604F28">
        <w:rPr>
          <w:rFonts w:ascii="Times New Roman" w:eastAsia="Times New Roman" w:hAnsi="Times New Roman" w:cs="Times New Roman"/>
          <w:sz w:val="26"/>
          <w:szCs w:val="26"/>
        </w:rPr>
        <w:t>П</w:t>
      </w:r>
      <w:r w:rsidRPr="00604F28">
        <w:rPr>
          <w:rFonts w:ascii="Times New Roman" w:eastAsia="Times New Roman" w:hAnsi="Times New Roman" w:cs="Times New Roman"/>
          <w:color w:val="000000"/>
          <w:sz w:val="26"/>
          <w:szCs w:val="26"/>
          <w:lang w:eastAsia="ru-RU"/>
        </w:rPr>
        <w:t>редставлены такие крупные отечественные торговые сети, как «Магнит»,  «Евросеть», «Пятерочка», «Светофор»  и др</w:t>
      </w:r>
      <w:r w:rsidR="00D51D38" w:rsidRPr="00604F28">
        <w:rPr>
          <w:rFonts w:ascii="Times New Roman" w:eastAsia="Times New Roman" w:hAnsi="Times New Roman" w:cs="Times New Roman"/>
          <w:color w:val="000000"/>
          <w:sz w:val="26"/>
          <w:szCs w:val="26"/>
          <w:lang w:eastAsia="ru-RU"/>
        </w:rPr>
        <w:t>.</w:t>
      </w:r>
      <w:r w:rsidRPr="00604F28">
        <w:rPr>
          <w:rFonts w:ascii="Times New Roman" w:eastAsia="Times New Roman" w:hAnsi="Times New Roman" w:cs="Times New Roman"/>
          <w:sz w:val="26"/>
          <w:szCs w:val="26"/>
        </w:rPr>
        <w:t xml:space="preserve"> </w:t>
      </w:r>
      <w:r w:rsidRPr="00604F28">
        <w:rPr>
          <w:rFonts w:ascii="Times New Roman" w:eastAsia="Times New Roman" w:hAnsi="Times New Roman" w:cs="Times New Roman"/>
          <w:color w:val="000000"/>
          <w:sz w:val="26"/>
          <w:szCs w:val="26"/>
        </w:rPr>
        <w:t xml:space="preserve">В 2022 году на территории муниципалитета построено 8 объектов потребительской сферы, торговой площадью 705,5 квадратных метра Обеспеченность населения муниципалитета торговыми площадями составила </w:t>
      </w:r>
      <w:r w:rsidRPr="00604F28">
        <w:rPr>
          <w:rFonts w:ascii="Times New Roman" w:hAnsi="Times New Roman" w:cs="Times New Roman"/>
          <w:color w:val="00000A"/>
          <w:sz w:val="26"/>
          <w:szCs w:val="26"/>
        </w:rPr>
        <w:t xml:space="preserve">478,7 </w:t>
      </w:r>
      <w:r w:rsidRPr="00604F28">
        <w:rPr>
          <w:rFonts w:ascii="Times New Roman" w:eastAsia="Times New Roman" w:hAnsi="Times New Roman" w:cs="Times New Roman"/>
          <w:color w:val="000000"/>
          <w:sz w:val="26"/>
          <w:szCs w:val="26"/>
        </w:rPr>
        <w:t>кв. метров на 1 тысячу жителей при расчетном нормативе 391,8 кв. метров (краевой показатель)  для Успенского района.</w:t>
      </w:r>
    </w:p>
    <w:p w:rsidR="007E1DDF" w:rsidRPr="00604F28" w:rsidRDefault="007E1DDF" w:rsidP="007E1DDF">
      <w:pPr>
        <w:shd w:val="clear" w:color="auto" w:fill="FFFFFF"/>
        <w:spacing w:after="0" w:line="240" w:lineRule="auto"/>
        <w:jc w:val="both"/>
        <w:rPr>
          <w:rFonts w:ascii="Times New Roman" w:eastAsia="Times New Roman" w:hAnsi="Times New Roman" w:cs="Times New Roman"/>
          <w:color w:val="000000"/>
          <w:sz w:val="26"/>
          <w:szCs w:val="26"/>
          <w:lang w:eastAsia="ru-RU"/>
        </w:rPr>
      </w:pPr>
      <w:r w:rsidRPr="00604F28">
        <w:rPr>
          <w:rFonts w:ascii="Times New Roman" w:eastAsia="Times New Roman" w:hAnsi="Times New Roman" w:cs="Times New Roman"/>
          <w:sz w:val="26"/>
          <w:szCs w:val="26"/>
        </w:rPr>
        <w:tab/>
        <w:t>На сегодняшний день наиболее востребованными являются магазины «шаговой доступности», нацеленные на реализацию свежих продуктов. На территории муниципалитете насчитывается 163 объекта по реализации продовольственных товаров.</w:t>
      </w:r>
    </w:p>
    <w:p w:rsidR="007E1DDF" w:rsidRPr="00604F28" w:rsidRDefault="007E1DDF" w:rsidP="007E1DDF">
      <w:pPr>
        <w:spacing w:after="0" w:line="240" w:lineRule="auto"/>
        <w:ind w:firstLine="708"/>
        <w:jc w:val="both"/>
        <w:rPr>
          <w:rFonts w:ascii="Times New Roman" w:hAnsi="Times New Roman" w:cs="Times New Roman"/>
          <w:sz w:val="26"/>
          <w:szCs w:val="26"/>
        </w:rPr>
      </w:pPr>
      <w:r w:rsidRPr="00604F28">
        <w:rPr>
          <w:rFonts w:ascii="Times New Roman" w:eastAsia="Times New Roman" w:hAnsi="Times New Roman" w:cs="Times New Roman"/>
          <w:sz w:val="26"/>
          <w:szCs w:val="26"/>
        </w:rPr>
        <w:t xml:space="preserve">По состоянию на 1 января 2023 года на территории муниципального образования Успенский район осуществляет деятельность 3 торговых комплекса, в том числе 2 из которых ранее функционировали как розничный рынок. Функционирует 1 ярмарка «выходного дня» деятельность которой направлена на обеспечение населения качественной продукцией по доступным ценам, а также на поддержку местных сельхозтоваропроизводителей. </w:t>
      </w:r>
      <w:r w:rsidRPr="00604F28">
        <w:rPr>
          <w:rFonts w:ascii="Times New Roman" w:eastAsia="Times New Roman" w:hAnsi="Times New Roman" w:cs="Times New Roman"/>
          <w:color w:val="000000"/>
          <w:sz w:val="26"/>
          <w:szCs w:val="26"/>
        </w:rPr>
        <w:t xml:space="preserve">За 2022 год проведено 52 ярмарки, на которых реализовано 233,1 тонн продукции. </w:t>
      </w:r>
      <w:r w:rsidRPr="00604F28">
        <w:rPr>
          <w:rFonts w:ascii="Times New Roman" w:hAnsi="Times New Roman" w:cs="Times New Roman"/>
          <w:sz w:val="26"/>
          <w:szCs w:val="26"/>
        </w:rPr>
        <w:t>Постоянными участниками ярмарки являются местные личные подсобные хозяйства, крестьянско-фермерские хозяйства, предприятия переработчики, реализующие, в том числе социально значимые продукты питания по рекомендованным ценам. Цены на ярмарке ниже, чем в объектах розничной торговли на 10-15%.</w:t>
      </w:r>
    </w:p>
    <w:p w:rsidR="007E1DDF" w:rsidRPr="00604F28" w:rsidRDefault="007E1DDF" w:rsidP="007E1DDF">
      <w:pPr>
        <w:shd w:val="clear" w:color="auto" w:fill="FFFFFF"/>
        <w:spacing w:after="0" w:line="240" w:lineRule="auto"/>
        <w:ind w:firstLine="708"/>
        <w:jc w:val="both"/>
        <w:rPr>
          <w:rFonts w:ascii="Times New Roman" w:eastAsia="Times New Roman" w:hAnsi="Times New Roman" w:cs="Times New Roman"/>
          <w:sz w:val="26"/>
          <w:szCs w:val="26"/>
        </w:rPr>
      </w:pPr>
      <w:r w:rsidRPr="00604F28">
        <w:rPr>
          <w:rFonts w:ascii="Times New Roman" w:eastAsia="Times New Roman" w:hAnsi="Times New Roman" w:cs="Times New Roman"/>
          <w:sz w:val="26"/>
          <w:szCs w:val="26"/>
        </w:rPr>
        <w:t>Наиболее важным фактором конкурентоспособности услуг на рынке розничной торговли является высокое качество и уникальность продукции. В целях обеспечения населения Краснодарского края продукцией высокого качества и поддержки малого и среднего предпринимательства 2 раза в год организовано проведение краевого конкурса в области качества «Сделано на Кубани». В 2022 г. знак «Сделано на Кубани» присвоен предприятию ООО «Коноковский мукомольный завод»</w:t>
      </w:r>
      <w:r w:rsidR="00604F28">
        <w:rPr>
          <w:rFonts w:ascii="Times New Roman" w:eastAsia="Times New Roman" w:hAnsi="Times New Roman" w:cs="Times New Roman"/>
          <w:sz w:val="26"/>
          <w:szCs w:val="26"/>
        </w:rPr>
        <w:t>.</w:t>
      </w:r>
      <w:r w:rsidRPr="00604F28">
        <w:rPr>
          <w:rFonts w:ascii="Times New Roman" w:eastAsia="Times New Roman" w:hAnsi="Times New Roman" w:cs="Times New Roman"/>
          <w:sz w:val="26"/>
          <w:szCs w:val="26"/>
        </w:rPr>
        <w:t xml:space="preserve"> </w:t>
      </w:r>
    </w:p>
    <w:p w:rsidR="00553DA7" w:rsidRDefault="00553DA7" w:rsidP="007E1DDF">
      <w:pPr>
        <w:spacing w:after="0" w:line="240" w:lineRule="auto"/>
        <w:jc w:val="center"/>
        <w:rPr>
          <w:rFonts w:ascii="Times New Roman" w:hAnsi="Times New Roman" w:cs="Times New Roman"/>
          <w:b/>
          <w:bCs/>
          <w:i/>
          <w:sz w:val="28"/>
          <w:szCs w:val="28"/>
        </w:rPr>
      </w:pPr>
    </w:p>
    <w:p w:rsidR="00553DA7" w:rsidRPr="00F77028" w:rsidRDefault="003125FB" w:rsidP="00553DA7">
      <w:pPr>
        <w:pStyle w:val="a7"/>
        <w:numPr>
          <w:ilvl w:val="2"/>
          <w:numId w:val="15"/>
        </w:numPr>
        <w:spacing w:after="0" w:line="240" w:lineRule="auto"/>
        <w:jc w:val="center"/>
        <w:rPr>
          <w:rFonts w:ascii="Times New Roman" w:hAnsi="Times New Roman" w:cs="Times New Roman"/>
          <w:b/>
          <w:bCs/>
          <w:i/>
          <w:sz w:val="28"/>
          <w:szCs w:val="28"/>
        </w:rPr>
      </w:pPr>
      <w:r>
        <w:rPr>
          <w:rFonts w:ascii="Times New Roman" w:hAnsi="Times New Roman" w:cs="Times New Roman"/>
          <w:b/>
          <w:bCs/>
          <w:i/>
          <w:sz w:val="28"/>
          <w:szCs w:val="28"/>
        </w:rPr>
        <w:t xml:space="preserve"> </w:t>
      </w:r>
      <w:r w:rsidR="00553DA7" w:rsidRPr="003125FB">
        <w:rPr>
          <w:rFonts w:ascii="Times New Roman" w:hAnsi="Times New Roman" w:cs="Times New Roman"/>
          <w:b/>
          <w:bCs/>
          <w:i/>
          <w:sz w:val="28"/>
          <w:szCs w:val="28"/>
        </w:rPr>
        <w:t>Рынок водоснабжения и водоотведения</w:t>
      </w:r>
    </w:p>
    <w:p w:rsidR="00F77028" w:rsidRPr="00DD720F" w:rsidRDefault="00F77028" w:rsidP="00F77028">
      <w:pPr>
        <w:suppressAutoHyphens w:val="0"/>
        <w:spacing w:after="0" w:line="256" w:lineRule="auto"/>
        <w:jc w:val="both"/>
        <w:rPr>
          <w:rFonts w:ascii="Times New Roman" w:hAnsi="Times New Roman" w:cs="Times New Roman"/>
          <w:sz w:val="26"/>
          <w:szCs w:val="26"/>
        </w:rPr>
      </w:pPr>
      <w:r>
        <w:rPr>
          <w:rFonts w:ascii="Times New Roman" w:eastAsiaTheme="minorHAnsi" w:hAnsi="Times New Roman" w:cs="Times New Roman"/>
          <w:kern w:val="0"/>
          <w:sz w:val="26"/>
          <w:szCs w:val="26"/>
          <w:lang w:eastAsia="en-US"/>
        </w:rPr>
        <w:tab/>
      </w:r>
      <w:r w:rsidRPr="00DD720F">
        <w:rPr>
          <w:rFonts w:ascii="Times New Roman" w:eastAsiaTheme="minorHAnsi" w:hAnsi="Times New Roman" w:cs="Times New Roman"/>
          <w:kern w:val="0"/>
          <w:sz w:val="26"/>
          <w:szCs w:val="26"/>
          <w:lang w:eastAsia="en-US"/>
        </w:rPr>
        <w:t xml:space="preserve">В муниципальном образовании Успенский район, осуществляют деятельность в сферах водоснабжения и (или) водоотведения </w:t>
      </w:r>
      <w:r w:rsidR="001D182E" w:rsidRPr="00DD720F">
        <w:rPr>
          <w:rFonts w:ascii="Times New Roman" w:hAnsi="Times New Roman" w:cs="Times New Roman"/>
          <w:sz w:val="26"/>
          <w:szCs w:val="26"/>
        </w:rPr>
        <w:t>4</w:t>
      </w:r>
      <w:r w:rsidRPr="00DD720F">
        <w:rPr>
          <w:rFonts w:ascii="Times New Roman" w:hAnsi="Times New Roman" w:cs="Times New Roman"/>
          <w:sz w:val="26"/>
          <w:szCs w:val="26"/>
        </w:rPr>
        <w:t xml:space="preserve"> специализированных предприятий (</w:t>
      </w:r>
      <w:r w:rsidR="001D182E" w:rsidRPr="00DD720F">
        <w:rPr>
          <w:rFonts w:ascii="Times New Roman" w:hAnsi="Times New Roman" w:cs="Times New Roman"/>
          <w:sz w:val="26"/>
          <w:szCs w:val="26"/>
        </w:rPr>
        <w:t>ГУП КК СВВУК «КГВ», МУП «Уруп»</w:t>
      </w:r>
      <w:r w:rsidRPr="00DD720F">
        <w:rPr>
          <w:rFonts w:ascii="Times New Roman" w:hAnsi="Times New Roman" w:cs="Times New Roman"/>
          <w:sz w:val="26"/>
          <w:szCs w:val="26"/>
        </w:rPr>
        <w:t>, МУП «Кубанское», МУП «Успенский водоканал»).</w:t>
      </w:r>
    </w:p>
    <w:p w:rsidR="00915D4D" w:rsidRPr="00DD720F" w:rsidRDefault="00D96B52" w:rsidP="004442F5">
      <w:pPr>
        <w:spacing w:after="0" w:line="240" w:lineRule="auto"/>
        <w:ind w:left="-142" w:firstLine="708"/>
        <w:jc w:val="both"/>
        <w:rPr>
          <w:rFonts w:ascii="Times New Roman" w:hAnsi="Times New Roman" w:cs="Times New Roman"/>
          <w:sz w:val="26"/>
          <w:szCs w:val="26"/>
        </w:rPr>
      </w:pPr>
      <w:r w:rsidRPr="00DD720F">
        <w:rPr>
          <w:rFonts w:ascii="Times New Roman" w:hAnsi="Times New Roman" w:cs="Times New Roman"/>
          <w:sz w:val="26"/>
          <w:szCs w:val="26"/>
        </w:rPr>
        <w:lastRenderedPageBreak/>
        <w:tab/>
        <w:t>Централизованным питьевым водоснабжением обеспечены 73,5% населения, 23,6% обеспечены техническим водоснабжением, 2,9% населения не обеспечены централизованным водоснабжением, но обеспечены подвозом питьевой воды. Общая протяженность водопроводных сетей в районе составляет 327,0 км, из них аварийных и нуждающихся в замене 182,6 км, что составляет 55,8 %. Основная масса объектов водоснабжения</w:t>
      </w:r>
      <w:r w:rsidR="00915D4D" w:rsidRPr="00DD720F">
        <w:rPr>
          <w:rFonts w:ascii="Times New Roman" w:hAnsi="Times New Roman" w:cs="Times New Roman"/>
          <w:sz w:val="26"/>
          <w:szCs w:val="26"/>
        </w:rPr>
        <w:t xml:space="preserve"> имеют высокую степень износа. </w:t>
      </w:r>
      <w:r w:rsidRPr="00DD720F">
        <w:rPr>
          <w:rFonts w:ascii="Times New Roman" w:hAnsi="Times New Roman" w:cs="Times New Roman"/>
          <w:sz w:val="26"/>
          <w:szCs w:val="26"/>
        </w:rPr>
        <w:t>Средний показатель физического износа сетей водоснабжения и водоотведения составляет 42%.</w:t>
      </w:r>
      <w:r w:rsidR="00915D4D" w:rsidRPr="00DD720F">
        <w:rPr>
          <w:rFonts w:ascii="Times New Roman" w:hAnsi="Times New Roman" w:cs="Times New Roman"/>
          <w:sz w:val="26"/>
          <w:szCs w:val="26"/>
        </w:rPr>
        <w:t xml:space="preserve"> </w:t>
      </w:r>
    </w:p>
    <w:p w:rsidR="00D96B52" w:rsidRPr="00D90015" w:rsidRDefault="00915D4D" w:rsidP="00D90015">
      <w:pPr>
        <w:spacing w:after="0" w:line="240" w:lineRule="auto"/>
        <w:ind w:left="-142" w:firstLine="708"/>
        <w:jc w:val="both"/>
        <w:rPr>
          <w:rFonts w:ascii="Times New Roman" w:hAnsi="Times New Roman" w:cs="Times New Roman"/>
          <w:sz w:val="26"/>
          <w:szCs w:val="26"/>
        </w:rPr>
      </w:pPr>
      <w:r w:rsidRPr="00DD720F">
        <w:rPr>
          <w:rFonts w:ascii="Times New Roman" w:hAnsi="Times New Roman" w:cs="Times New Roman"/>
          <w:sz w:val="26"/>
          <w:szCs w:val="26"/>
        </w:rPr>
        <w:t xml:space="preserve">В соответствии с поручением губернатора Кубани Вениамина Ивановича Кондратьева, для надежного и бесперебойного обеспечения жителей водой и теплом, продолжается работа по замене ветхих (аварийных) сетей в рамках которого, было заменено </w:t>
      </w:r>
      <w:r w:rsidRPr="00DD720F">
        <w:rPr>
          <w:rFonts w:ascii="Times New Roman" w:hAnsi="Times New Roman" w:cs="Times New Roman"/>
          <w:b/>
          <w:sz w:val="26"/>
          <w:szCs w:val="26"/>
        </w:rPr>
        <w:t>447 м</w:t>
      </w:r>
      <w:r w:rsidRPr="00DD720F">
        <w:rPr>
          <w:rFonts w:ascii="Times New Roman" w:hAnsi="Times New Roman" w:cs="Times New Roman"/>
          <w:sz w:val="26"/>
          <w:szCs w:val="26"/>
        </w:rPr>
        <w:t xml:space="preserve"> тепловых сетей и </w:t>
      </w:r>
      <w:r w:rsidRPr="00DD720F">
        <w:rPr>
          <w:rFonts w:ascii="Times New Roman" w:hAnsi="Times New Roman" w:cs="Times New Roman"/>
          <w:b/>
          <w:sz w:val="26"/>
          <w:szCs w:val="26"/>
        </w:rPr>
        <w:t>16 км 363 м</w:t>
      </w:r>
      <w:r w:rsidRPr="00DD720F">
        <w:rPr>
          <w:rFonts w:ascii="Times New Roman" w:hAnsi="Times New Roman" w:cs="Times New Roman"/>
          <w:sz w:val="26"/>
          <w:szCs w:val="26"/>
        </w:rPr>
        <w:t xml:space="preserve"> сетей водоснабжения и </w:t>
      </w:r>
      <w:r w:rsidRPr="00DD720F">
        <w:rPr>
          <w:rFonts w:ascii="Times New Roman" w:hAnsi="Times New Roman" w:cs="Times New Roman"/>
          <w:b/>
          <w:sz w:val="26"/>
          <w:szCs w:val="26"/>
        </w:rPr>
        <w:t>320 м</w:t>
      </w:r>
      <w:r w:rsidRPr="00DD720F">
        <w:rPr>
          <w:rFonts w:ascii="Times New Roman" w:hAnsi="Times New Roman" w:cs="Times New Roman"/>
          <w:sz w:val="26"/>
          <w:szCs w:val="26"/>
        </w:rPr>
        <w:t xml:space="preserve"> сетей водоотведения.</w:t>
      </w:r>
    </w:p>
    <w:p w:rsidR="00553DA7" w:rsidRDefault="00553DA7" w:rsidP="00553DA7">
      <w:pPr>
        <w:spacing w:after="0" w:line="240" w:lineRule="auto"/>
        <w:jc w:val="center"/>
        <w:rPr>
          <w:rFonts w:ascii="Times New Roman" w:hAnsi="Times New Roman" w:cs="Times New Roman"/>
          <w:b/>
          <w:bCs/>
          <w:i/>
          <w:sz w:val="28"/>
          <w:szCs w:val="28"/>
        </w:rPr>
      </w:pPr>
    </w:p>
    <w:p w:rsidR="00553DA7" w:rsidRPr="003125FB" w:rsidRDefault="003125FB" w:rsidP="003125FB">
      <w:pPr>
        <w:pStyle w:val="a7"/>
        <w:numPr>
          <w:ilvl w:val="2"/>
          <w:numId w:val="15"/>
        </w:numPr>
        <w:spacing w:after="0" w:line="240" w:lineRule="auto"/>
        <w:jc w:val="center"/>
        <w:rPr>
          <w:rFonts w:ascii="Times New Roman" w:hAnsi="Times New Roman" w:cs="Times New Roman"/>
          <w:b/>
          <w:bCs/>
          <w:i/>
          <w:sz w:val="28"/>
          <w:szCs w:val="28"/>
        </w:rPr>
      </w:pPr>
      <w:r>
        <w:rPr>
          <w:rFonts w:ascii="Times New Roman" w:hAnsi="Times New Roman" w:cs="Times New Roman"/>
          <w:b/>
          <w:bCs/>
          <w:i/>
          <w:sz w:val="28"/>
          <w:szCs w:val="28"/>
        </w:rPr>
        <w:t xml:space="preserve"> </w:t>
      </w:r>
      <w:r w:rsidR="00D57533" w:rsidRPr="003125FB">
        <w:rPr>
          <w:rFonts w:ascii="Times New Roman" w:hAnsi="Times New Roman" w:cs="Times New Roman"/>
          <w:b/>
          <w:bCs/>
          <w:i/>
          <w:sz w:val="28"/>
          <w:szCs w:val="28"/>
        </w:rPr>
        <w:t>Электроэнергетика</w:t>
      </w:r>
    </w:p>
    <w:p w:rsidR="00D57533" w:rsidRPr="00F00E49" w:rsidRDefault="00F00E49" w:rsidP="00F00E49">
      <w:pPr>
        <w:spacing w:after="0" w:line="240" w:lineRule="auto"/>
        <w:jc w:val="both"/>
        <w:rPr>
          <w:rFonts w:ascii="Times New Roman" w:hAnsi="Times New Roman" w:cs="Times New Roman"/>
          <w:b/>
          <w:bCs/>
          <w:i/>
          <w:sz w:val="26"/>
          <w:szCs w:val="26"/>
        </w:rPr>
      </w:pPr>
      <w:r>
        <w:rPr>
          <w:rFonts w:ascii="Times New Roman" w:hAnsi="Times New Roman" w:cs="Times New Roman"/>
          <w:sz w:val="26"/>
          <w:szCs w:val="26"/>
        </w:rPr>
        <w:tab/>
        <w:t>В Успенском районе функционируют</w:t>
      </w:r>
      <w:r w:rsidRPr="00F00E49">
        <w:rPr>
          <w:rFonts w:ascii="Times New Roman" w:hAnsi="Times New Roman" w:cs="Times New Roman"/>
          <w:sz w:val="26"/>
          <w:szCs w:val="26"/>
        </w:rPr>
        <w:t xml:space="preserve"> сетевая организация </w:t>
      </w:r>
      <w:r w:rsidR="004442F5">
        <w:rPr>
          <w:rFonts w:ascii="Times New Roman" w:hAnsi="Times New Roman" w:cs="Times New Roman"/>
          <w:sz w:val="26"/>
          <w:szCs w:val="26"/>
        </w:rPr>
        <w:t xml:space="preserve">Успенский филиал </w:t>
      </w:r>
      <w:r w:rsidRPr="00F00E49">
        <w:rPr>
          <w:rFonts w:ascii="Times New Roman" w:hAnsi="Times New Roman" w:cs="Times New Roman"/>
          <w:sz w:val="26"/>
          <w:szCs w:val="26"/>
        </w:rPr>
        <w:t>ПАО «</w:t>
      </w:r>
      <w:r w:rsidR="00D90015">
        <w:rPr>
          <w:rFonts w:ascii="Times New Roman" w:hAnsi="Times New Roman" w:cs="Times New Roman"/>
          <w:sz w:val="26"/>
          <w:szCs w:val="26"/>
        </w:rPr>
        <w:t>Россети Кубань</w:t>
      </w:r>
      <w:r w:rsidRPr="00F00E49">
        <w:rPr>
          <w:rFonts w:ascii="Times New Roman" w:hAnsi="Times New Roman" w:cs="Times New Roman"/>
          <w:sz w:val="26"/>
          <w:szCs w:val="26"/>
        </w:rPr>
        <w:t>»</w:t>
      </w:r>
      <w:r w:rsidR="00D90015">
        <w:rPr>
          <w:rFonts w:ascii="Times New Roman" w:hAnsi="Times New Roman" w:cs="Times New Roman"/>
          <w:sz w:val="26"/>
          <w:szCs w:val="26"/>
        </w:rPr>
        <w:t xml:space="preserve"> Армавирские электрические сети</w:t>
      </w:r>
      <w:r w:rsidRPr="00F00E49">
        <w:rPr>
          <w:rFonts w:ascii="Times New Roman" w:hAnsi="Times New Roman" w:cs="Times New Roman"/>
          <w:sz w:val="26"/>
          <w:szCs w:val="26"/>
        </w:rPr>
        <w:t>, оказывающая услуги по передачи электрической энергии. Установленная мощность питающих центров региона всего составляет более 27827 МВ*А. Уровень износа основных фондов в электрических сетях ~ 68%.</w:t>
      </w:r>
      <w:r>
        <w:rPr>
          <w:rFonts w:ascii="Times New Roman" w:hAnsi="Times New Roman" w:cs="Times New Roman"/>
          <w:sz w:val="26"/>
          <w:szCs w:val="26"/>
        </w:rPr>
        <w:t xml:space="preserve"> </w:t>
      </w:r>
      <w:r w:rsidRPr="00F00E49">
        <w:rPr>
          <w:rFonts w:ascii="Times New Roman" w:hAnsi="Times New Roman" w:cs="Times New Roman"/>
          <w:sz w:val="26"/>
          <w:szCs w:val="26"/>
        </w:rPr>
        <w:t>Доля организаций частной формы собственности, осуществляющих деятельность по производству электроэнергии на розничном рынке и осуществляющих деятельность по купле-продаже электроэнергии (энергосбытовую деятельность) на розничном рынке, составляет 100%.</w:t>
      </w:r>
    </w:p>
    <w:p w:rsidR="00D57533" w:rsidRDefault="00D57533" w:rsidP="00D57533">
      <w:pPr>
        <w:spacing w:after="0" w:line="240" w:lineRule="auto"/>
        <w:jc w:val="center"/>
        <w:rPr>
          <w:rFonts w:ascii="Times New Roman" w:hAnsi="Times New Roman" w:cs="Times New Roman"/>
          <w:b/>
          <w:bCs/>
          <w:i/>
          <w:sz w:val="28"/>
          <w:szCs w:val="28"/>
        </w:rPr>
      </w:pPr>
    </w:p>
    <w:p w:rsidR="00D57533" w:rsidRPr="00D57533" w:rsidRDefault="0001188A" w:rsidP="00D57533">
      <w:pPr>
        <w:spacing w:after="0" w:line="240" w:lineRule="auto"/>
        <w:jc w:val="center"/>
        <w:rPr>
          <w:rFonts w:ascii="Times New Roman" w:hAnsi="Times New Roman" w:cs="Times New Roman"/>
          <w:b/>
          <w:bCs/>
          <w:i/>
          <w:sz w:val="28"/>
          <w:szCs w:val="28"/>
        </w:rPr>
      </w:pPr>
      <w:r>
        <w:rPr>
          <w:rFonts w:ascii="Times New Roman" w:hAnsi="Times New Roman" w:cs="Times New Roman"/>
          <w:b/>
          <w:bCs/>
          <w:i/>
          <w:sz w:val="28"/>
          <w:szCs w:val="28"/>
        </w:rPr>
        <w:t xml:space="preserve">1.1.27  </w:t>
      </w:r>
      <w:r w:rsidR="00D57533">
        <w:rPr>
          <w:rFonts w:ascii="Times New Roman" w:hAnsi="Times New Roman" w:cs="Times New Roman"/>
          <w:b/>
          <w:bCs/>
          <w:i/>
          <w:sz w:val="28"/>
          <w:szCs w:val="28"/>
        </w:rPr>
        <w:t>Рынок спортивных услуг</w:t>
      </w:r>
    </w:p>
    <w:p w:rsidR="00D679CB" w:rsidRPr="00604F28" w:rsidRDefault="00807756" w:rsidP="00807756">
      <w:pPr>
        <w:spacing w:after="0" w:line="240" w:lineRule="auto"/>
        <w:ind w:right="-1"/>
        <w:jc w:val="both"/>
        <w:rPr>
          <w:rFonts w:ascii="Times New Roman" w:hAnsi="Times New Roman" w:cs="Times New Roman"/>
          <w:sz w:val="26"/>
          <w:szCs w:val="26"/>
        </w:rPr>
      </w:pPr>
      <w:r>
        <w:rPr>
          <w:rFonts w:ascii="Times New Roman" w:hAnsi="Times New Roman" w:cs="Times New Roman"/>
          <w:sz w:val="28"/>
          <w:szCs w:val="28"/>
        </w:rPr>
        <w:tab/>
      </w:r>
      <w:r w:rsidR="00D679CB" w:rsidRPr="00604F28">
        <w:rPr>
          <w:rFonts w:ascii="Times New Roman" w:hAnsi="Times New Roman" w:cs="Times New Roman"/>
          <w:sz w:val="26"/>
          <w:szCs w:val="26"/>
        </w:rPr>
        <w:t>С целью развития физической культуры и спорта, формирования навыков здорового образа жизни и достижения значимых показателей на территории муниципального образования Успенский район проводятся массовые физкультурные и спортивные мероприятия для всех возрастных категорий.</w:t>
      </w:r>
    </w:p>
    <w:p w:rsidR="006822EB" w:rsidRPr="00604F28" w:rsidRDefault="00807756" w:rsidP="00D03343">
      <w:pPr>
        <w:tabs>
          <w:tab w:val="left" w:pos="709"/>
        </w:tabs>
        <w:spacing w:after="0" w:line="240" w:lineRule="auto"/>
        <w:jc w:val="both"/>
        <w:rPr>
          <w:rFonts w:ascii="Times New Roman" w:eastAsia="Times New Roman" w:hAnsi="Times New Roman" w:cs="Times New Roman"/>
          <w:sz w:val="26"/>
          <w:szCs w:val="26"/>
        </w:rPr>
      </w:pPr>
      <w:r w:rsidRPr="00604F28">
        <w:rPr>
          <w:rFonts w:ascii="Times New Roman" w:eastAsia="Times New Roman" w:hAnsi="Times New Roman" w:cs="Times New Roman"/>
          <w:sz w:val="26"/>
          <w:szCs w:val="26"/>
        </w:rPr>
        <w:tab/>
      </w:r>
      <w:r w:rsidR="00D679CB" w:rsidRPr="00604F28">
        <w:rPr>
          <w:rFonts w:ascii="Times New Roman" w:eastAsia="Times New Roman" w:hAnsi="Times New Roman" w:cs="Times New Roman"/>
          <w:sz w:val="26"/>
          <w:szCs w:val="26"/>
        </w:rPr>
        <w:t xml:space="preserve">Основными целевыми показателями развития физической культуры и спорта в </w:t>
      </w:r>
      <w:r w:rsidRPr="00604F28">
        <w:rPr>
          <w:rFonts w:ascii="Times New Roman" w:eastAsia="Times New Roman" w:hAnsi="Times New Roman" w:cs="Times New Roman"/>
          <w:sz w:val="26"/>
          <w:szCs w:val="26"/>
        </w:rPr>
        <w:t>на территории района</w:t>
      </w:r>
      <w:r w:rsidR="00D679CB" w:rsidRPr="00604F28">
        <w:rPr>
          <w:rFonts w:ascii="Times New Roman" w:eastAsia="Times New Roman" w:hAnsi="Times New Roman" w:cs="Times New Roman"/>
          <w:sz w:val="26"/>
          <w:szCs w:val="26"/>
        </w:rPr>
        <w:t xml:space="preserve"> являются: количество населения, систематически занимающихся физической культурой и спортом; количество детей и подростков, занимающихся в детско-юношеских спортивных школах; число людей с ограниченными возможностями, занимающихся физической культурой и спортом; обеспеченность спортивными сооружениями.</w:t>
      </w:r>
      <w:r w:rsidRPr="00604F28">
        <w:rPr>
          <w:rFonts w:ascii="Times New Roman" w:eastAsia="Times New Roman" w:hAnsi="Times New Roman" w:cs="Times New Roman"/>
          <w:sz w:val="26"/>
          <w:szCs w:val="26"/>
        </w:rPr>
        <w:t xml:space="preserve"> </w:t>
      </w:r>
      <w:r w:rsidR="00D679CB" w:rsidRPr="00604F28">
        <w:rPr>
          <w:rFonts w:ascii="Times New Roman" w:hAnsi="Times New Roman" w:cs="Times New Roman"/>
          <w:sz w:val="26"/>
          <w:szCs w:val="26"/>
        </w:rPr>
        <w:t>Для подготовки спортивного резерва на территории района функционируют две спортивные школы МАУ ДО ДЮСШ, МБУ СШ «Смена» и филиал ГБУ КК «Спортивная школа олимпийск</w:t>
      </w:r>
      <w:r w:rsidRPr="00604F28">
        <w:rPr>
          <w:rFonts w:ascii="Times New Roman" w:hAnsi="Times New Roman" w:cs="Times New Roman"/>
          <w:sz w:val="26"/>
          <w:szCs w:val="26"/>
        </w:rPr>
        <w:t>ого резерва по конному спорту №</w:t>
      </w:r>
      <w:r w:rsidR="00D679CB" w:rsidRPr="00604F28">
        <w:rPr>
          <w:rFonts w:ascii="Times New Roman" w:hAnsi="Times New Roman" w:cs="Times New Roman"/>
          <w:sz w:val="26"/>
          <w:szCs w:val="26"/>
        </w:rPr>
        <w:t>1», в которых занимается 1 291 человек.</w:t>
      </w:r>
      <w:r w:rsidRPr="00604F28">
        <w:rPr>
          <w:rFonts w:ascii="Times New Roman" w:hAnsi="Times New Roman" w:cs="Times New Roman"/>
          <w:sz w:val="26"/>
          <w:szCs w:val="26"/>
        </w:rPr>
        <w:t xml:space="preserve"> </w:t>
      </w:r>
      <w:r w:rsidR="00D679CB" w:rsidRPr="00604F28">
        <w:rPr>
          <w:rFonts w:ascii="Times New Roman" w:eastAsia="Times New Roman" w:hAnsi="Times New Roman" w:cs="Times New Roman"/>
          <w:sz w:val="26"/>
          <w:szCs w:val="26"/>
        </w:rPr>
        <w:t xml:space="preserve">Организационную работу в области физической культуры и спорта в районе осуществляют 100 человек, в том числе: 44 работника учреждений образования, 25 работников спортивных школ, 10 спортивных организаторов по месту жительства. </w:t>
      </w:r>
      <w:r w:rsidR="00D679CB" w:rsidRPr="00604F28">
        <w:rPr>
          <w:rFonts w:ascii="Times New Roman" w:hAnsi="Times New Roman" w:cs="Times New Roman"/>
          <w:sz w:val="26"/>
          <w:szCs w:val="26"/>
        </w:rPr>
        <w:t>В каждом поселении есть физкультурно-спортивные клубы, которые являются постоянными участниками спортивных мероприятий района, такими как Соревнования на Кубок губернатора Краснодарского края по настольному теннису, баскетболу, футболу, Спартакиады трудящихся, Сельских игр Кубани, Фестивалей в рамках нормативов ГТО, турниров, первенств и чемпионатов по различным видам спорта.</w:t>
      </w:r>
    </w:p>
    <w:p w:rsidR="006822EB" w:rsidRDefault="006822EB" w:rsidP="006822EB">
      <w:pPr>
        <w:spacing w:after="0" w:line="240" w:lineRule="auto"/>
        <w:jc w:val="both"/>
        <w:rPr>
          <w:rFonts w:ascii="Times New Roman" w:hAnsi="Times New Roman" w:cs="Times New Roman"/>
          <w:bCs/>
          <w:sz w:val="28"/>
          <w:szCs w:val="28"/>
        </w:rPr>
      </w:pPr>
    </w:p>
    <w:p w:rsidR="00D90015" w:rsidRDefault="00D90015" w:rsidP="006822EB">
      <w:pPr>
        <w:spacing w:after="0" w:line="240" w:lineRule="auto"/>
        <w:jc w:val="both"/>
        <w:rPr>
          <w:rFonts w:ascii="Times New Roman" w:hAnsi="Times New Roman" w:cs="Times New Roman"/>
          <w:bCs/>
          <w:sz w:val="28"/>
          <w:szCs w:val="28"/>
        </w:rPr>
      </w:pPr>
    </w:p>
    <w:p w:rsidR="00EC59B4" w:rsidRPr="00EC59B4" w:rsidRDefault="00345690" w:rsidP="00EC59B4">
      <w:pPr>
        <w:pStyle w:val="10"/>
        <w:ind w:firstLine="708"/>
        <w:jc w:val="center"/>
        <w:rPr>
          <w:rFonts w:ascii="Times New Roman" w:hAnsi="Times New Roman" w:cs="Times New Roman"/>
          <w:b/>
          <w:sz w:val="26"/>
          <w:szCs w:val="26"/>
        </w:rPr>
      </w:pPr>
      <w:r w:rsidRPr="00345690">
        <w:rPr>
          <w:rFonts w:ascii="Times New Roman" w:hAnsi="Times New Roman" w:cs="Times New Roman"/>
          <w:b/>
          <w:sz w:val="26"/>
          <w:szCs w:val="26"/>
        </w:rPr>
        <w:lastRenderedPageBreak/>
        <w:t>1.2</w:t>
      </w:r>
      <w:r w:rsidR="00EC59B4">
        <w:rPr>
          <w:rFonts w:ascii="Times New Roman" w:hAnsi="Times New Roman" w:cs="Times New Roman"/>
          <w:b/>
          <w:sz w:val="26"/>
          <w:szCs w:val="26"/>
        </w:rPr>
        <w:t xml:space="preserve"> Результаты мониторинга состояния развития конкуренции на товарных рынках</w:t>
      </w:r>
    </w:p>
    <w:p w:rsidR="001F1E7F" w:rsidRPr="00604F28" w:rsidRDefault="00345690" w:rsidP="001F1E7F">
      <w:pPr>
        <w:pStyle w:val="10"/>
        <w:ind w:firstLine="708"/>
        <w:jc w:val="both"/>
        <w:rPr>
          <w:rFonts w:ascii="Times New Roman" w:eastAsia="Calibri" w:hAnsi="Times New Roman" w:cs="Times New Roman"/>
          <w:sz w:val="26"/>
          <w:szCs w:val="26"/>
        </w:rPr>
      </w:pPr>
      <w:r>
        <w:rPr>
          <w:rFonts w:ascii="Times New Roman" w:hAnsi="Times New Roman" w:cs="Times New Roman"/>
          <w:sz w:val="26"/>
          <w:szCs w:val="26"/>
        </w:rPr>
        <w:t xml:space="preserve"> </w:t>
      </w:r>
      <w:r w:rsidR="001F1E7F" w:rsidRPr="00604F28">
        <w:rPr>
          <w:rFonts w:ascii="Times New Roman" w:eastAsia="Calibri" w:hAnsi="Times New Roman" w:cs="Times New Roman"/>
          <w:sz w:val="26"/>
          <w:szCs w:val="26"/>
        </w:rPr>
        <w:t>В рамках мониторинга состояния и развития конкурентной среды проведен опрос предпринимательского сообщества и жителей Успенского района по вопросам оценки условий ведения бизнеса, административных барьеров, затрудняющих предпринимательскую деятельность, эффективности мер поддержки предпринимательства и удовлетворенности уровнем развития конкурентной среды на товарных рынках.</w:t>
      </w:r>
    </w:p>
    <w:p w:rsidR="003125FB" w:rsidRPr="00604F28" w:rsidRDefault="003125FB" w:rsidP="003125FB">
      <w:pPr>
        <w:pStyle w:val="a7"/>
        <w:spacing w:after="0" w:line="240" w:lineRule="auto"/>
        <w:ind w:left="0" w:firstLine="709"/>
        <w:jc w:val="both"/>
        <w:rPr>
          <w:rFonts w:ascii="Times New Roman" w:hAnsi="Times New Roman" w:cs="Times New Roman"/>
          <w:sz w:val="26"/>
          <w:szCs w:val="26"/>
        </w:rPr>
      </w:pPr>
      <w:r w:rsidRPr="00604F28">
        <w:rPr>
          <w:rFonts w:ascii="Times New Roman" w:hAnsi="Times New Roman" w:cs="Times New Roman"/>
          <w:sz w:val="26"/>
          <w:szCs w:val="26"/>
        </w:rPr>
        <w:t xml:space="preserve">В </w:t>
      </w:r>
      <w:r w:rsidR="00C24DAD" w:rsidRPr="00604F28">
        <w:rPr>
          <w:rFonts w:ascii="Times New Roman" w:hAnsi="Times New Roman" w:cs="Times New Roman"/>
          <w:sz w:val="26"/>
          <w:szCs w:val="26"/>
        </w:rPr>
        <w:t>м</w:t>
      </w:r>
      <w:r w:rsidRPr="00604F28">
        <w:rPr>
          <w:rFonts w:ascii="Times New Roman" w:hAnsi="Times New Roman" w:cs="Times New Roman"/>
          <w:sz w:val="26"/>
          <w:szCs w:val="26"/>
        </w:rPr>
        <w:t xml:space="preserve">ониторинге удовлетворенности потребителей товаров, работ и услуг качеством (в том числе уровнем доступности, понятности и удобства получения) официальной информации о состоянии конкурентной среды на товарных рынках региона и деятельности по содействию развитию конкуренции, размещаемой Уполномоченным органом и муниципальным образованиями приняли участие </w:t>
      </w:r>
      <w:r w:rsidR="007C3261" w:rsidRPr="00604F28">
        <w:rPr>
          <w:rFonts w:ascii="Times New Roman" w:hAnsi="Times New Roman" w:cs="Times New Roman"/>
          <w:sz w:val="26"/>
          <w:szCs w:val="26"/>
        </w:rPr>
        <w:t>811</w:t>
      </w:r>
      <w:r w:rsidRPr="00604F28">
        <w:rPr>
          <w:rFonts w:ascii="Times New Roman" w:hAnsi="Times New Roman" w:cs="Times New Roman"/>
          <w:sz w:val="26"/>
          <w:szCs w:val="26"/>
        </w:rPr>
        <w:t xml:space="preserve"> </w:t>
      </w:r>
      <w:r w:rsidR="00593252" w:rsidRPr="00604F28">
        <w:rPr>
          <w:rFonts w:ascii="Times New Roman" w:hAnsi="Times New Roman" w:cs="Times New Roman"/>
          <w:sz w:val="26"/>
          <w:szCs w:val="26"/>
        </w:rPr>
        <w:t>потребителей и 494 предпринимателя</w:t>
      </w:r>
      <w:r w:rsidR="007C3261" w:rsidRPr="00604F28">
        <w:rPr>
          <w:rFonts w:ascii="Times New Roman" w:hAnsi="Times New Roman" w:cs="Times New Roman"/>
          <w:sz w:val="26"/>
          <w:szCs w:val="26"/>
        </w:rPr>
        <w:t xml:space="preserve"> Успенского</w:t>
      </w:r>
      <w:r w:rsidRPr="00604F28">
        <w:rPr>
          <w:rFonts w:ascii="Times New Roman" w:hAnsi="Times New Roman" w:cs="Times New Roman"/>
          <w:sz w:val="26"/>
          <w:szCs w:val="26"/>
        </w:rPr>
        <w:t xml:space="preserve"> района</w:t>
      </w:r>
      <w:r w:rsidR="007C3261" w:rsidRPr="00604F28">
        <w:rPr>
          <w:rFonts w:ascii="Times New Roman" w:hAnsi="Times New Roman" w:cs="Times New Roman"/>
          <w:sz w:val="26"/>
          <w:szCs w:val="26"/>
        </w:rPr>
        <w:t>.</w:t>
      </w:r>
    </w:p>
    <w:p w:rsidR="00A47482" w:rsidRPr="00604F28" w:rsidRDefault="00A47482" w:rsidP="003125FB">
      <w:pPr>
        <w:pStyle w:val="a7"/>
        <w:spacing w:after="0" w:line="240" w:lineRule="auto"/>
        <w:ind w:left="0" w:firstLine="709"/>
        <w:jc w:val="both"/>
        <w:rPr>
          <w:rFonts w:ascii="Times New Roman" w:hAnsi="Times New Roman" w:cs="Times New Roman"/>
          <w:sz w:val="26"/>
          <w:szCs w:val="26"/>
        </w:rPr>
      </w:pPr>
      <w:r w:rsidRPr="00604F28">
        <w:rPr>
          <w:rFonts w:ascii="Times New Roman" w:hAnsi="Times New Roman" w:cs="Times New Roman"/>
          <w:sz w:val="26"/>
          <w:szCs w:val="26"/>
        </w:rPr>
        <w:t xml:space="preserve">По результатам мониторинга 79,4% потребителей отметили достаточное </w:t>
      </w:r>
      <w:r w:rsidRPr="00604F28">
        <w:rPr>
          <w:rFonts w:ascii="Times New Roman" w:hAnsi="Times New Roman" w:cs="Times New Roman"/>
          <w:i/>
          <w:sz w:val="26"/>
          <w:szCs w:val="26"/>
          <w:u w:val="single"/>
        </w:rPr>
        <w:t>количество хозяйствующих субъектов</w:t>
      </w:r>
      <w:r w:rsidRPr="00604F28">
        <w:rPr>
          <w:rFonts w:ascii="Times New Roman" w:hAnsi="Times New Roman" w:cs="Times New Roman"/>
          <w:sz w:val="26"/>
          <w:szCs w:val="26"/>
        </w:rPr>
        <w:t xml:space="preserve"> по всем товарным рынкам, </w:t>
      </w:r>
      <w:r w:rsidR="00496083" w:rsidRPr="00604F28">
        <w:rPr>
          <w:rFonts w:ascii="Times New Roman" w:hAnsi="Times New Roman" w:cs="Times New Roman"/>
          <w:sz w:val="26"/>
          <w:szCs w:val="26"/>
        </w:rPr>
        <w:t>6,4</w:t>
      </w:r>
      <w:r w:rsidRPr="00604F28">
        <w:rPr>
          <w:rFonts w:ascii="Times New Roman" w:hAnsi="Times New Roman" w:cs="Times New Roman"/>
          <w:sz w:val="26"/>
          <w:szCs w:val="26"/>
        </w:rPr>
        <w:t xml:space="preserve">% потребителей затруднились ответить, </w:t>
      </w:r>
      <w:r w:rsidR="00496083" w:rsidRPr="00604F28">
        <w:rPr>
          <w:rFonts w:ascii="Times New Roman" w:hAnsi="Times New Roman" w:cs="Times New Roman"/>
          <w:sz w:val="26"/>
          <w:szCs w:val="26"/>
        </w:rPr>
        <w:t>5,4%</w:t>
      </w:r>
      <w:r w:rsidRPr="00604F28">
        <w:rPr>
          <w:rFonts w:ascii="Times New Roman" w:hAnsi="Times New Roman" w:cs="Times New Roman"/>
          <w:sz w:val="26"/>
          <w:szCs w:val="26"/>
        </w:rPr>
        <w:t xml:space="preserve"> - считают количество объектов на товарных рынках </w:t>
      </w:r>
      <w:r w:rsidR="00054DF0" w:rsidRPr="00604F28">
        <w:rPr>
          <w:rFonts w:ascii="Times New Roman" w:hAnsi="Times New Roman" w:cs="Times New Roman"/>
          <w:sz w:val="26"/>
          <w:szCs w:val="26"/>
        </w:rPr>
        <w:t xml:space="preserve">недостаточным, </w:t>
      </w:r>
      <w:r w:rsidRPr="00604F28">
        <w:rPr>
          <w:rFonts w:ascii="Times New Roman" w:hAnsi="Times New Roman" w:cs="Times New Roman"/>
          <w:sz w:val="26"/>
          <w:szCs w:val="26"/>
        </w:rPr>
        <w:t xml:space="preserve"> </w:t>
      </w:r>
      <w:r w:rsidR="00496083" w:rsidRPr="00604F28">
        <w:rPr>
          <w:rFonts w:ascii="Times New Roman" w:hAnsi="Times New Roman" w:cs="Times New Roman"/>
          <w:sz w:val="26"/>
          <w:szCs w:val="26"/>
        </w:rPr>
        <w:t>5,8</w:t>
      </w:r>
      <w:r w:rsidRPr="00604F28">
        <w:rPr>
          <w:rFonts w:ascii="Times New Roman" w:hAnsi="Times New Roman" w:cs="Times New Roman"/>
          <w:sz w:val="26"/>
          <w:szCs w:val="26"/>
        </w:rPr>
        <w:t xml:space="preserve"> % - избыточным</w:t>
      </w:r>
      <w:r w:rsidR="00054DF0" w:rsidRPr="00604F28">
        <w:rPr>
          <w:rFonts w:ascii="Times New Roman" w:hAnsi="Times New Roman" w:cs="Times New Roman"/>
          <w:sz w:val="26"/>
          <w:szCs w:val="26"/>
        </w:rPr>
        <w:t xml:space="preserve"> и 2% - нет совсем</w:t>
      </w:r>
      <w:r w:rsidR="007B02D2" w:rsidRPr="00604F28">
        <w:rPr>
          <w:rFonts w:ascii="Times New Roman" w:hAnsi="Times New Roman" w:cs="Times New Roman"/>
          <w:sz w:val="26"/>
          <w:szCs w:val="26"/>
        </w:rPr>
        <w:t>:</w:t>
      </w:r>
    </w:p>
    <w:tbl>
      <w:tblPr>
        <w:tblStyle w:val="a8"/>
        <w:tblW w:w="9639" w:type="dxa"/>
        <w:tblInd w:w="108" w:type="dxa"/>
        <w:tblLayout w:type="fixed"/>
        <w:tblLook w:val="04A0"/>
      </w:tblPr>
      <w:tblGrid>
        <w:gridCol w:w="3261"/>
        <w:gridCol w:w="1275"/>
        <w:gridCol w:w="1418"/>
        <w:gridCol w:w="1276"/>
        <w:gridCol w:w="1275"/>
        <w:gridCol w:w="1134"/>
      </w:tblGrid>
      <w:tr w:rsidR="007B02D2" w:rsidRPr="007B02D2" w:rsidTr="00900989">
        <w:tc>
          <w:tcPr>
            <w:tcW w:w="3261" w:type="dxa"/>
            <w:vAlign w:val="center"/>
          </w:tcPr>
          <w:p w:rsidR="003B188B" w:rsidRPr="007B02D2" w:rsidRDefault="003B188B" w:rsidP="00524EEA">
            <w:pPr>
              <w:spacing w:line="240" w:lineRule="auto"/>
              <w:jc w:val="center"/>
              <w:rPr>
                <w:rFonts w:ascii="Times New Roman" w:hAnsi="Times New Roman" w:cs="Times New Roman"/>
              </w:rPr>
            </w:pPr>
            <w:r w:rsidRPr="007B02D2">
              <w:rPr>
                <w:rFonts w:ascii="Times New Roman" w:hAnsi="Times New Roman" w:cs="Times New Roman"/>
              </w:rPr>
              <w:t>Наименование рынка</w:t>
            </w:r>
          </w:p>
        </w:tc>
        <w:tc>
          <w:tcPr>
            <w:tcW w:w="1275" w:type="dxa"/>
            <w:vAlign w:val="center"/>
          </w:tcPr>
          <w:p w:rsidR="003B188B" w:rsidRPr="007B02D2" w:rsidRDefault="003B188B" w:rsidP="00524EEA">
            <w:pPr>
              <w:spacing w:line="240" w:lineRule="auto"/>
              <w:jc w:val="center"/>
              <w:rPr>
                <w:rFonts w:ascii="Times New Roman" w:hAnsi="Times New Roman" w:cs="Times New Roman"/>
              </w:rPr>
            </w:pPr>
            <w:r w:rsidRPr="007B02D2">
              <w:rPr>
                <w:rFonts w:ascii="Times New Roman" w:hAnsi="Times New Roman" w:cs="Times New Roman"/>
              </w:rPr>
              <w:t>Избыточно (много)</w:t>
            </w:r>
            <w:r w:rsidR="007B02D2" w:rsidRPr="007B02D2">
              <w:rPr>
                <w:rFonts w:ascii="Times New Roman" w:hAnsi="Times New Roman" w:cs="Times New Roman"/>
              </w:rPr>
              <w:t xml:space="preserve"> </w:t>
            </w:r>
          </w:p>
        </w:tc>
        <w:tc>
          <w:tcPr>
            <w:tcW w:w="1418" w:type="dxa"/>
            <w:vAlign w:val="center"/>
          </w:tcPr>
          <w:p w:rsidR="003B188B" w:rsidRPr="007B02D2" w:rsidRDefault="003B188B" w:rsidP="00524EEA">
            <w:pPr>
              <w:spacing w:line="240" w:lineRule="auto"/>
              <w:jc w:val="center"/>
              <w:rPr>
                <w:rFonts w:ascii="Times New Roman" w:hAnsi="Times New Roman" w:cs="Times New Roman"/>
                <w:b/>
              </w:rPr>
            </w:pPr>
            <w:r w:rsidRPr="007B02D2">
              <w:rPr>
                <w:rFonts w:ascii="Times New Roman" w:hAnsi="Times New Roman" w:cs="Times New Roman"/>
              </w:rPr>
              <w:t>Достаточно</w:t>
            </w:r>
          </w:p>
        </w:tc>
        <w:tc>
          <w:tcPr>
            <w:tcW w:w="1276" w:type="dxa"/>
            <w:vAlign w:val="center"/>
          </w:tcPr>
          <w:p w:rsidR="003B188B" w:rsidRPr="007B02D2" w:rsidRDefault="003B188B" w:rsidP="00524EEA">
            <w:pPr>
              <w:spacing w:line="240" w:lineRule="auto"/>
              <w:jc w:val="center"/>
              <w:rPr>
                <w:rFonts w:ascii="Times New Roman" w:hAnsi="Times New Roman" w:cs="Times New Roman"/>
                <w:b/>
              </w:rPr>
            </w:pPr>
            <w:r w:rsidRPr="007B02D2">
              <w:rPr>
                <w:rFonts w:ascii="Times New Roman" w:hAnsi="Times New Roman" w:cs="Times New Roman"/>
              </w:rPr>
              <w:t>Мало</w:t>
            </w:r>
          </w:p>
        </w:tc>
        <w:tc>
          <w:tcPr>
            <w:tcW w:w="1275" w:type="dxa"/>
            <w:vAlign w:val="center"/>
          </w:tcPr>
          <w:p w:rsidR="003B188B" w:rsidRPr="007B02D2" w:rsidRDefault="003B188B" w:rsidP="00524EEA">
            <w:pPr>
              <w:spacing w:line="240" w:lineRule="auto"/>
              <w:jc w:val="center"/>
              <w:rPr>
                <w:rFonts w:ascii="Times New Roman" w:hAnsi="Times New Roman" w:cs="Times New Roman"/>
                <w:b/>
              </w:rPr>
            </w:pPr>
            <w:r w:rsidRPr="007B02D2">
              <w:rPr>
                <w:rFonts w:ascii="Times New Roman" w:hAnsi="Times New Roman" w:cs="Times New Roman"/>
              </w:rPr>
              <w:t>Нет совсем</w:t>
            </w:r>
          </w:p>
        </w:tc>
        <w:tc>
          <w:tcPr>
            <w:tcW w:w="1134" w:type="dxa"/>
          </w:tcPr>
          <w:p w:rsidR="003B188B" w:rsidRPr="007B02D2" w:rsidRDefault="003B188B" w:rsidP="00524EEA">
            <w:pPr>
              <w:spacing w:line="240" w:lineRule="auto"/>
              <w:jc w:val="center"/>
              <w:rPr>
                <w:rFonts w:ascii="Times New Roman" w:hAnsi="Times New Roman" w:cs="Times New Roman"/>
              </w:rPr>
            </w:pPr>
            <w:r w:rsidRPr="007B02D2">
              <w:rPr>
                <w:rFonts w:ascii="Times New Roman" w:hAnsi="Times New Roman" w:cs="Times New Roman"/>
              </w:rPr>
              <w:t>Затрудняюсь ответить</w:t>
            </w:r>
          </w:p>
        </w:tc>
      </w:tr>
      <w:tr w:rsidR="007B02D2" w:rsidRPr="007B02D2" w:rsidTr="00900989">
        <w:tc>
          <w:tcPr>
            <w:tcW w:w="3261" w:type="dxa"/>
            <w:vAlign w:val="center"/>
          </w:tcPr>
          <w:p w:rsidR="003B188B" w:rsidRPr="007B02D2" w:rsidRDefault="003B188B" w:rsidP="00524EEA">
            <w:pPr>
              <w:spacing w:line="240" w:lineRule="auto"/>
              <w:rPr>
                <w:rFonts w:ascii="Times New Roman" w:hAnsi="Times New Roman" w:cs="Times New Roman"/>
              </w:rPr>
            </w:pPr>
            <w:r w:rsidRPr="007B02D2">
              <w:rPr>
                <w:rFonts w:ascii="Times New Roman" w:hAnsi="Times New Roman" w:cs="Times New Roman"/>
              </w:rPr>
              <w:t>Сфера образования</w:t>
            </w:r>
          </w:p>
        </w:tc>
        <w:tc>
          <w:tcPr>
            <w:tcW w:w="1275" w:type="dxa"/>
            <w:vAlign w:val="center"/>
          </w:tcPr>
          <w:p w:rsidR="003B188B" w:rsidRPr="007B02D2" w:rsidRDefault="007B02D2" w:rsidP="00524EEA">
            <w:pPr>
              <w:tabs>
                <w:tab w:val="left" w:pos="284"/>
              </w:tabs>
              <w:spacing w:line="240" w:lineRule="auto"/>
              <w:jc w:val="center"/>
              <w:rPr>
                <w:rFonts w:ascii="Times New Roman" w:hAnsi="Times New Roman" w:cs="Times New Roman"/>
              </w:rPr>
            </w:pPr>
            <w:r w:rsidRPr="007B02D2">
              <w:rPr>
                <w:rFonts w:ascii="Times New Roman" w:hAnsi="Times New Roman" w:cs="Times New Roman"/>
              </w:rPr>
              <w:t>40</w:t>
            </w:r>
            <w:r w:rsidR="00900989">
              <w:rPr>
                <w:rFonts w:ascii="Times New Roman" w:hAnsi="Times New Roman" w:cs="Times New Roman"/>
              </w:rPr>
              <w:t xml:space="preserve"> (4,9%)</w:t>
            </w:r>
          </w:p>
        </w:tc>
        <w:tc>
          <w:tcPr>
            <w:tcW w:w="1418" w:type="dxa"/>
            <w:vAlign w:val="center"/>
          </w:tcPr>
          <w:p w:rsidR="003B188B" w:rsidRPr="007B02D2" w:rsidRDefault="00D9346B" w:rsidP="00524EEA">
            <w:pPr>
              <w:spacing w:line="240" w:lineRule="auto"/>
              <w:jc w:val="center"/>
              <w:rPr>
                <w:rFonts w:ascii="Times New Roman" w:hAnsi="Times New Roman" w:cs="Times New Roman"/>
              </w:rPr>
            </w:pPr>
            <w:r>
              <w:rPr>
                <w:rFonts w:ascii="Times New Roman" w:hAnsi="Times New Roman" w:cs="Times New Roman"/>
              </w:rPr>
              <w:t>687</w:t>
            </w:r>
            <w:r w:rsidR="00900989">
              <w:rPr>
                <w:rFonts w:ascii="Times New Roman" w:hAnsi="Times New Roman" w:cs="Times New Roman"/>
              </w:rPr>
              <w:t xml:space="preserve"> (84,7%)</w:t>
            </w:r>
          </w:p>
        </w:tc>
        <w:tc>
          <w:tcPr>
            <w:tcW w:w="1276" w:type="dxa"/>
            <w:vAlign w:val="center"/>
          </w:tcPr>
          <w:p w:rsidR="003B188B" w:rsidRPr="007B02D2" w:rsidRDefault="00424272" w:rsidP="00524EEA">
            <w:pPr>
              <w:spacing w:line="240" w:lineRule="auto"/>
              <w:jc w:val="center"/>
              <w:rPr>
                <w:rFonts w:ascii="Times New Roman" w:hAnsi="Times New Roman" w:cs="Times New Roman"/>
              </w:rPr>
            </w:pPr>
            <w:r>
              <w:rPr>
                <w:rFonts w:ascii="Times New Roman" w:hAnsi="Times New Roman" w:cs="Times New Roman"/>
              </w:rPr>
              <w:t>39</w:t>
            </w:r>
            <w:r w:rsidR="00900989">
              <w:rPr>
                <w:rFonts w:ascii="Times New Roman" w:hAnsi="Times New Roman" w:cs="Times New Roman"/>
              </w:rPr>
              <w:t xml:space="preserve"> (4,8%)</w:t>
            </w:r>
          </w:p>
        </w:tc>
        <w:tc>
          <w:tcPr>
            <w:tcW w:w="1275" w:type="dxa"/>
            <w:vAlign w:val="center"/>
          </w:tcPr>
          <w:p w:rsidR="003B188B" w:rsidRPr="007B02D2" w:rsidRDefault="00D61AB6" w:rsidP="00524EEA">
            <w:pPr>
              <w:spacing w:line="240" w:lineRule="auto"/>
              <w:jc w:val="center"/>
              <w:rPr>
                <w:rFonts w:ascii="Times New Roman" w:hAnsi="Times New Roman" w:cs="Times New Roman"/>
              </w:rPr>
            </w:pPr>
            <w:r>
              <w:rPr>
                <w:rFonts w:ascii="Times New Roman" w:hAnsi="Times New Roman" w:cs="Times New Roman"/>
              </w:rPr>
              <w:t>3</w:t>
            </w:r>
            <w:r w:rsidR="00900989">
              <w:rPr>
                <w:rFonts w:ascii="Times New Roman" w:hAnsi="Times New Roman" w:cs="Times New Roman"/>
              </w:rPr>
              <w:t xml:space="preserve"> (0,4%)</w:t>
            </w:r>
          </w:p>
        </w:tc>
        <w:tc>
          <w:tcPr>
            <w:tcW w:w="1134" w:type="dxa"/>
          </w:tcPr>
          <w:p w:rsidR="003B188B" w:rsidRPr="007B02D2" w:rsidRDefault="00900989" w:rsidP="00524EEA">
            <w:pPr>
              <w:spacing w:line="240" w:lineRule="auto"/>
              <w:jc w:val="center"/>
              <w:rPr>
                <w:rFonts w:ascii="Times New Roman" w:hAnsi="Times New Roman" w:cs="Times New Roman"/>
              </w:rPr>
            </w:pPr>
            <w:r>
              <w:rPr>
                <w:rFonts w:ascii="Times New Roman" w:hAnsi="Times New Roman" w:cs="Times New Roman"/>
              </w:rPr>
              <w:t>36 (4,4%)</w:t>
            </w:r>
          </w:p>
        </w:tc>
      </w:tr>
      <w:tr w:rsidR="007B02D2" w:rsidRPr="007B02D2" w:rsidTr="00900989">
        <w:tc>
          <w:tcPr>
            <w:tcW w:w="3261" w:type="dxa"/>
            <w:vAlign w:val="center"/>
          </w:tcPr>
          <w:p w:rsidR="003B188B" w:rsidRPr="007B02D2" w:rsidRDefault="003B188B" w:rsidP="00524EEA">
            <w:pPr>
              <w:spacing w:line="240" w:lineRule="auto"/>
              <w:rPr>
                <w:rFonts w:ascii="Times New Roman" w:hAnsi="Times New Roman" w:cs="Times New Roman"/>
              </w:rPr>
            </w:pPr>
            <w:r w:rsidRPr="007B02D2">
              <w:rPr>
                <w:rFonts w:ascii="Times New Roman" w:hAnsi="Times New Roman" w:cs="Times New Roman"/>
              </w:rPr>
              <w:t xml:space="preserve">Социальная сфера </w:t>
            </w:r>
          </w:p>
        </w:tc>
        <w:tc>
          <w:tcPr>
            <w:tcW w:w="1275" w:type="dxa"/>
            <w:vAlign w:val="center"/>
          </w:tcPr>
          <w:p w:rsidR="003B188B" w:rsidRPr="007B02D2" w:rsidRDefault="007B02D2" w:rsidP="00524EEA">
            <w:pPr>
              <w:tabs>
                <w:tab w:val="left" w:pos="284"/>
              </w:tabs>
              <w:spacing w:line="240" w:lineRule="auto"/>
              <w:jc w:val="center"/>
              <w:rPr>
                <w:rFonts w:ascii="Times New Roman" w:hAnsi="Times New Roman" w:cs="Times New Roman"/>
              </w:rPr>
            </w:pPr>
            <w:r>
              <w:rPr>
                <w:rFonts w:ascii="Times New Roman" w:hAnsi="Times New Roman" w:cs="Times New Roman"/>
              </w:rPr>
              <w:t>28</w:t>
            </w:r>
            <w:r w:rsidR="00527525">
              <w:rPr>
                <w:rFonts w:ascii="Times New Roman" w:hAnsi="Times New Roman" w:cs="Times New Roman"/>
              </w:rPr>
              <w:t xml:space="preserve"> (3,5%)</w:t>
            </w:r>
          </w:p>
        </w:tc>
        <w:tc>
          <w:tcPr>
            <w:tcW w:w="1418" w:type="dxa"/>
            <w:vAlign w:val="center"/>
          </w:tcPr>
          <w:p w:rsidR="003B188B" w:rsidRPr="007B02D2" w:rsidRDefault="00D9346B" w:rsidP="00524EEA">
            <w:pPr>
              <w:spacing w:line="240" w:lineRule="auto"/>
              <w:jc w:val="center"/>
              <w:rPr>
                <w:rFonts w:ascii="Times New Roman" w:hAnsi="Times New Roman" w:cs="Times New Roman"/>
              </w:rPr>
            </w:pPr>
            <w:r>
              <w:rPr>
                <w:rFonts w:ascii="Times New Roman" w:hAnsi="Times New Roman" w:cs="Times New Roman"/>
              </w:rPr>
              <w:t>708</w:t>
            </w:r>
            <w:r w:rsidR="00527525">
              <w:rPr>
                <w:rFonts w:ascii="Times New Roman" w:hAnsi="Times New Roman" w:cs="Times New Roman"/>
              </w:rPr>
              <w:t xml:space="preserve"> (87,3%)</w:t>
            </w:r>
          </w:p>
        </w:tc>
        <w:tc>
          <w:tcPr>
            <w:tcW w:w="1276" w:type="dxa"/>
            <w:vAlign w:val="center"/>
          </w:tcPr>
          <w:p w:rsidR="003B188B" w:rsidRPr="007B02D2" w:rsidRDefault="00424272" w:rsidP="00524EEA">
            <w:pPr>
              <w:spacing w:line="240" w:lineRule="auto"/>
              <w:jc w:val="center"/>
              <w:rPr>
                <w:rFonts w:ascii="Times New Roman" w:hAnsi="Times New Roman" w:cs="Times New Roman"/>
              </w:rPr>
            </w:pPr>
            <w:r>
              <w:rPr>
                <w:rFonts w:ascii="Times New Roman" w:hAnsi="Times New Roman" w:cs="Times New Roman"/>
              </w:rPr>
              <w:t>34</w:t>
            </w:r>
            <w:r w:rsidR="00527525">
              <w:rPr>
                <w:rFonts w:ascii="Times New Roman" w:hAnsi="Times New Roman" w:cs="Times New Roman"/>
              </w:rPr>
              <w:t xml:space="preserve"> (4,2%)</w:t>
            </w:r>
          </w:p>
        </w:tc>
        <w:tc>
          <w:tcPr>
            <w:tcW w:w="1275" w:type="dxa"/>
            <w:vAlign w:val="center"/>
          </w:tcPr>
          <w:p w:rsidR="003B188B" w:rsidRPr="007B02D2" w:rsidRDefault="00D61AB6" w:rsidP="00524EEA">
            <w:pPr>
              <w:spacing w:line="240" w:lineRule="auto"/>
              <w:jc w:val="center"/>
              <w:rPr>
                <w:rFonts w:ascii="Times New Roman" w:hAnsi="Times New Roman" w:cs="Times New Roman"/>
              </w:rPr>
            </w:pPr>
            <w:r>
              <w:rPr>
                <w:rFonts w:ascii="Times New Roman" w:hAnsi="Times New Roman" w:cs="Times New Roman"/>
              </w:rPr>
              <w:t>2</w:t>
            </w:r>
            <w:r w:rsidR="00527525">
              <w:rPr>
                <w:rFonts w:ascii="Times New Roman" w:hAnsi="Times New Roman" w:cs="Times New Roman"/>
              </w:rPr>
              <w:t xml:space="preserve"> (0,2%)</w:t>
            </w:r>
          </w:p>
        </w:tc>
        <w:tc>
          <w:tcPr>
            <w:tcW w:w="1134" w:type="dxa"/>
          </w:tcPr>
          <w:p w:rsidR="003B188B" w:rsidRPr="007B02D2" w:rsidRDefault="00527525" w:rsidP="00524EEA">
            <w:pPr>
              <w:spacing w:line="240" w:lineRule="auto"/>
              <w:jc w:val="center"/>
              <w:rPr>
                <w:rFonts w:ascii="Times New Roman" w:hAnsi="Times New Roman" w:cs="Times New Roman"/>
              </w:rPr>
            </w:pPr>
            <w:r>
              <w:rPr>
                <w:rFonts w:ascii="Times New Roman" w:hAnsi="Times New Roman" w:cs="Times New Roman"/>
              </w:rPr>
              <w:t>31 (3,8%)</w:t>
            </w:r>
          </w:p>
        </w:tc>
      </w:tr>
      <w:tr w:rsidR="007B02D2" w:rsidRPr="007B02D2" w:rsidTr="00900989">
        <w:tc>
          <w:tcPr>
            <w:tcW w:w="3261" w:type="dxa"/>
            <w:vAlign w:val="center"/>
          </w:tcPr>
          <w:p w:rsidR="003B188B" w:rsidRPr="007B02D2" w:rsidRDefault="003B188B" w:rsidP="00524EEA">
            <w:pPr>
              <w:spacing w:line="240" w:lineRule="auto"/>
              <w:rPr>
                <w:rFonts w:ascii="Times New Roman" w:hAnsi="Times New Roman" w:cs="Times New Roman"/>
              </w:rPr>
            </w:pPr>
            <w:r w:rsidRPr="007B02D2">
              <w:rPr>
                <w:rFonts w:ascii="Times New Roman" w:hAnsi="Times New Roman" w:cs="Times New Roman"/>
              </w:rPr>
              <w:t xml:space="preserve">Здравоохранения </w:t>
            </w:r>
          </w:p>
        </w:tc>
        <w:tc>
          <w:tcPr>
            <w:tcW w:w="1275" w:type="dxa"/>
            <w:vAlign w:val="center"/>
          </w:tcPr>
          <w:p w:rsidR="003B188B" w:rsidRPr="007B02D2" w:rsidRDefault="007B02D2" w:rsidP="00524EEA">
            <w:pPr>
              <w:tabs>
                <w:tab w:val="left" w:pos="284"/>
              </w:tabs>
              <w:spacing w:line="240" w:lineRule="auto"/>
              <w:jc w:val="center"/>
              <w:rPr>
                <w:rFonts w:ascii="Times New Roman" w:hAnsi="Times New Roman" w:cs="Times New Roman"/>
              </w:rPr>
            </w:pPr>
            <w:r>
              <w:rPr>
                <w:rFonts w:ascii="Times New Roman" w:hAnsi="Times New Roman" w:cs="Times New Roman"/>
              </w:rPr>
              <w:t>39</w:t>
            </w:r>
            <w:r w:rsidR="00E6799B">
              <w:rPr>
                <w:rFonts w:ascii="Times New Roman" w:hAnsi="Times New Roman" w:cs="Times New Roman"/>
              </w:rPr>
              <w:t xml:space="preserve"> (4,8%)</w:t>
            </w:r>
          </w:p>
        </w:tc>
        <w:tc>
          <w:tcPr>
            <w:tcW w:w="1418" w:type="dxa"/>
            <w:vAlign w:val="center"/>
          </w:tcPr>
          <w:p w:rsidR="003B188B" w:rsidRPr="007B02D2" w:rsidRDefault="00D9346B" w:rsidP="00524EEA">
            <w:pPr>
              <w:spacing w:line="240" w:lineRule="auto"/>
              <w:jc w:val="center"/>
              <w:rPr>
                <w:rFonts w:ascii="Times New Roman" w:hAnsi="Times New Roman" w:cs="Times New Roman"/>
              </w:rPr>
            </w:pPr>
            <w:r>
              <w:rPr>
                <w:rFonts w:ascii="Times New Roman" w:hAnsi="Times New Roman" w:cs="Times New Roman"/>
              </w:rPr>
              <w:t>613</w:t>
            </w:r>
            <w:r w:rsidR="00E6799B">
              <w:rPr>
                <w:rFonts w:ascii="Times New Roman" w:hAnsi="Times New Roman" w:cs="Times New Roman"/>
              </w:rPr>
              <w:t xml:space="preserve"> (75,6%)</w:t>
            </w:r>
          </w:p>
        </w:tc>
        <w:tc>
          <w:tcPr>
            <w:tcW w:w="1276" w:type="dxa"/>
            <w:vAlign w:val="center"/>
          </w:tcPr>
          <w:p w:rsidR="003B188B" w:rsidRPr="007B02D2" w:rsidRDefault="00424272" w:rsidP="00524EEA">
            <w:pPr>
              <w:spacing w:line="240" w:lineRule="auto"/>
              <w:jc w:val="center"/>
              <w:rPr>
                <w:rFonts w:ascii="Times New Roman" w:hAnsi="Times New Roman" w:cs="Times New Roman"/>
              </w:rPr>
            </w:pPr>
            <w:r>
              <w:rPr>
                <w:rFonts w:ascii="Times New Roman" w:hAnsi="Times New Roman" w:cs="Times New Roman"/>
              </w:rPr>
              <w:t>89</w:t>
            </w:r>
            <w:r w:rsidR="00E6799B">
              <w:rPr>
                <w:rFonts w:ascii="Times New Roman" w:hAnsi="Times New Roman" w:cs="Times New Roman"/>
              </w:rPr>
              <w:t xml:space="preserve"> (11%)</w:t>
            </w:r>
          </w:p>
        </w:tc>
        <w:tc>
          <w:tcPr>
            <w:tcW w:w="1275" w:type="dxa"/>
            <w:vAlign w:val="center"/>
          </w:tcPr>
          <w:p w:rsidR="003B188B" w:rsidRPr="007B02D2" w:rsidRDefault="00D61AB6" w:rsidP="00524EEA">
            <w:pPr>
              <w:spacing w:line="240" w:lineRule="auto"/>
              <w:jc w:val="center"/>
              <w:rPr>
                <w:rFonts w:ascii="Times New Roman" w:hAnsi="Times New Roman" w:cs="Times New Roman"/>
              </w:rPr>
            </w:pPr>
            <w:r>
              <w:rPr>
                <w:rFonts w:ascii="Times New Roman" w:hAnsi="Times New Roman" w:cs="Times New Roman"/>
              </w:rPr>
              <w:t>5</w:t>
            </w:r>
            <w:r w:rsidR="00E6799B">
              <w:rPr>
                <w:rFonts w:ascii="Times New Roman" w:hAnsi="Times New Roman" w:cs="Times New Roman"/>
              </w:rPr>
              <w:t xml:space="preserve"> (0,6%)</w:t>
            </w:r>
          </w:p>
        </w:tc>
        <w:tc>
          <w:tcPr>
            <w:tcW w:w="1134" w:type="dxa"/>
          </w:tcPr>
          <w:p w:rsidR="003B188B" w:rsidRPr="007B02D2" w:rsidRDefault="00E6799B" w:rsidP="00524EEA">
            <w:pPr>
              <w:spacing w:line="240" w:lineRule="auto"/>
              <w:jc w:val="center"/>
              <w:rPr>
                <w:rFonts w:ascii="Times New Roman" w:hAnsi="Times New Roman" w:cs="Times New Roman"/>
              </w:rPr>
            </w:pPr>
            <w:r>
              <w:rPr>
                <w:rFonts w:ascii="Times New Roman" w:hAnsi="Times New Roman" w:cs="Times New Roman"/>
              </w:rPr>
              <w:t>56 (6,9%)</w:t>
            </w:r>
          </w:p>
        </w:tc>
      </w:tr>
      <w:tr w:rsidR="007B02D2" w:rsidRPr="007B02D2" w:rsidTr="00900989">
        <w:tc>
          <w:tcPr>
            <w:tcW w:w="3261" w:type="dxa"/>
            <w:vAlign w:val="center"/>
          </w:tcPr>
          <w:p w:rsidR="003B188B" w:rsidRPr="007B02D2" w:rsidRDefault="003B188B" w:rsidP="00524EEA">
            <w:pPr>
              <w:spacing w:line="240" w:lineRule="auto"/>
              <w:rPr>
                <w:rFonts w:ascii="Times New Roman" w:hAnsi="Times New Roman" w:cs="Times New Roman"/>
              </w:rPr>
            </w:pPr>
            <w:r w:rsidRPr="007B02D2">
              <w:rPr>
                <w:rFonts w:ascii="Times New Roman" w:hAnsi="Times New Roman" w:cs="Times New Roman"/>
              </w:rPr>
              <w:t>ЖКХ</w:t>
            </w:r>
          </w:p>
        </w:tc>
        <w:tc>
          <w:tcPr>
            <w:tcW w:w="1275" w:type="dxa"/>
            <w:vAlign w:val="center"/>
          </w:tcPr>
          <w:p w:rsidR="003B188B" w:rsidRPr="007B02D2" w:rsidRDefault="007B02D2" w:rsidP="00524EEA">
            <w:pPr>
              <w:tabs>
                <w:tab w:val="left" w:pos="284"/>
              </w:tabs>
              <w:spacing w:line="240" w:lineRule="auto"/>
              <w:jc w:val="center"/>
              <w:rPr>
                <w:rFonts w:ascii="Times New Roman" w:hAnsi="Times New Roman" w:cs="Times New Roman"/>
              </w:rPr>
            </w:pPr>
            <w:r>
              <w:rPr>
                <w:rFonts w:ascii="Times New Roman" w:hAnsi="Times New Roman" w:cs="Times New Roman"/>
              </w:rPr>
              <w:t>48</w:t>
            </w:r>
            <w:r w:rsidR="00FA145E">
              <w:rPr>
                <w:rFonts w:ascii="Times New Roman" w:hAnsi="Times New Roman" w:cs="Times New Roman"/>
              </w:rPr>
              <w:t xml:space="preserve"> (5,9%)</w:t>
            </w:r>
          </w:p>
        </w:tc>
        <w:tc>
          <w:tcPr>
            <w:tcW w:w="1418" w:type="dxa"/>
            <w:vAlign w:val="center"/>
          </w:tcPr>
          <w:p w:rsidR="003B188B" w:rsidRPr="007B02D2" w:rsidRDefault="00D9346B" w:rsidP="00524EEA">
            <w:pPr>
              <w:spacing w:line="240" w:lineRule="auto"/>
              <w:jc w:val="center"/>
              <w:rPr>
                <w:rFonts w:ascii="Times New Roman" w:hAnsi="Times New Roman" w:cs="Times New Roman"/>
              </w:rPr>
            </w:pPr>
            <w:r>
              <w:rPr>
                <w:rFonts w:ascii="Times New Roman" w:hAnsi="Times New Roman" w:cs="Times New Roman"/>
              </w:rPr>
              <w:t>684</w:t>
            </w:r>
            <w:r w:rsidR="00FA145E">
              <w:rPr>
                <w:rFonts w:ascii="Times New Roman" w:hAnsi="Times New Roman" w:cs="Times New Roman"/>
              </w:rPr>
              <w:t xml:space="preserve"> (84,3%)</w:t>
            </w:r>
          </w:p>
        </w:tc>
        <w:tc>
          <w:tcPr>
            <w:tcW w:w="1276" w:type="dxa"/>
            <w:vAlign w:val="center"/>
          </w:tcPr>
          <w:p w:rsidR="003B188B" w:rsidRPr="007B02D2" w:rsidRDefault="00424272" w:rsidP="00524EEA">
            <w:pPr>
              <w:spacing w:line="240" w:lineRule="auto"/>
              <w:jc w:val="center"/>
              <w:rPr>
                <w:rFonts w:ascii="Times New Roman" w:hAnsi="Times New Roman" w:cs="Times New Roman"/>
              </w:rPr>
            </w:pPr>
            <w:r>
              <w:rPr>
                <w:rFonts w:ascii="Times New Roman" w:hAnsi="Times New Roman" w:cs="Times New Roman"/>
              </w:rPr>
              <w:t>35</w:t>
            </w:r>
            <w:r w:rsidR="00FA145E">
              <w:rPr>
                <w:rFonts w:ascii="Times New Roman" w:hAnsi="Times New Roman" w:cs="Times New Roman"/>
              </w:rPr>
              <w:t xml:space="preserve"> (4,3%)</w:t>
            </w:r>
          </w:p>
        </w:tc>
        <w:tc>
          <w:tcPr>
            <w:tcW w:w="1275" w:type="dxa"/>
            <w:vAlign w:val="center"/>
          </w:tcPr>
          <w:p w:rsidR="003B188B" w:rsidRPr="007B02D2" w:rsidRDefault="00D61AB6" w:rsidP="00524EEA">
            <w:pPr>
              <w:spacing w:line="240" w:lineRule="auto"/>
              <w:jc w:val="center"/>
              <w:rPr>
                <w:rFonts w:ascii="Times New Roman" w:hAnsi="Times New Roman" w:cs="Times New Roman"/>
              </w:rPr>
            </w:pPr>
            <w:r>
              <w:rPr>
                <w:rFonts w:ascii="Times New Roman" w:hAnsi="Times New Roman" w:cs="Times New Roman"/>
              </w:rPr>
              <w:t>6</w:t>
            </w:r>
            <w:r w:rsidR="00FA145E">
              <w:rPr>
                <w:rFonts w:ascii="Times New Roman" w:hAnsi="Times New Roman" w:cs="Times New Roman"/>
              </w:rPr>
              <w:t xml:space="preserve"> (0,7%)</w:t>
            </w:r>
          </w:p>
        </w:tc>
        <w:tc>
          <w:tcPr>
            <w:tcW w:w="1134" w:type="dxa"/>
          </w:tcPr>
          <w:p w:rsidR="003B188B" w:rsidRPr="007B02D2" w:rsidRDefault="00FA145E" w:rsidP="00524EEA">
            <w:pPr>
              <w:spacing w:line="240" w:lineRule="auto"/>
              <w:jc w:val="center"/>
              <w:rPr>
                <w:rFonts w:ascii="Times New Roman" w:hAnsi="Times New Roman" w:cs="Times New Roman"/>
              </w:rPr>
            </w:pPr>
            <w:r>
              <w:rPr>
                <w:rFonts w:ascii="Times New Roman" w:hAnsi="Times New Roman" w:cs="Times New Roman"/>
              </w:rPr>
              <w:t>30 (3,7%)</w:t>
            </w:r>
          </w:p>
        </w:tc>
      </w:tr>
      <w:tr w:rsidR="007B02D2" w:rsidRPr="007B02D2" w:rsidTr="00900989">
        <w:tc>
          <w:tcPr>
            <w:tcW w:w="3261" w:type="dxa"/>
            <w:vAlign w:val="center"/>
          </w:tcPr>
          <w:p w:rsidR="003B188B" w:rsidRPr="007B02D2" w:rsidRDefault="003B188B" w:rsidP="00524EEA">
            <w:pPr>
              <w:spacing w:line="240" w:lineRule="auto"/>
              <w:rPr>
                <w:rFonts w:ascii="Times New Roman" w:hAnsi="Times New Roman" w:cs="Times New Roman"/>
              </w:rPr>
            </w:pPr>
            <w:r w:rsidRPr="007B02D2">
              <w:rPr>
                <w:rFonts w:ascii="Times New Roman" w:hAnsi="Times New Roman" w:cs="Times New Roman"/>
              </w:rPr>
              <w:t>Транспортный комплекс</w:t>
            </w:r>
          </w:p>
        </w:tc>
        <w:tc>
          <w:tcPr>
            <w:tcW w:w="1275" w:type="dxa"/>
            <w:vAlign w:val="center"/>
          </w:tcPr>
          <w:p w:rsidR="003B188B" w:rsidRPr="007B02D2" w:rsidRDefault="007B02D2" w:rsidP="00524EEA">
            <w:pPr>
              <w:tabs>
                <w:tab w:val="left" w:pos="284"/>
              </w:tabs>
              <w:spacing w:line="240" w:lineRule="auto"/>
              <w:jc w:val="center"/>
              <w:rPr>
                <w:rFonts w:ascii="Times New Roman" w:hAnsi="Times New Roman" w:cs="Times New Roman"/>
              </w:rPr>
            </w:pPr>
            <w:r>
              <w:rPr>
                <w:rFonts w:ascii="Times New Roman" w:hAnsi="Times New Roman" w:cs="Times New Roman"/>
              </w:rPr>
              <w:t>50</w:t>
            </w:r>
            <w:r w:rsidR="002E6135">
              <w:rPr>
                <w:rFonts w:ascii="Times New Roman" w:hAnsi="Times New Roman" w:cs="Times New Roman"/>
              </w:rPr>
              <w:t xml:space="preserve"> (6,2%)</w:t>
            </w:r>
          </w:p>
        </w:tc>
        <w:tc>
          <w:tcPr>
            <w:tcW w:w="1418" w:type="dxa"/>
            <w:vAlign w:val="center"/>
          </w:tcPr>
          <w:p w:rsidR="003B188B" w:rsidRPr="007B02D2" w:rsidRDefault="00D9346B" w:rsidP="00524EEA">
            <w:pPr>
              <w:spacing w:line="240" w:lineRule="auto"/>
              <w:jc w:val="center"/>
              <w:rPr>
                <w:rFonts w:ascii="Times New Roman" w:hAnsi="Times New Roman" w:cs="Times New Roman"/>
              </w:rPr>
            </w:pPr>
            <w:r>
              <w:rPr>
                <w:rFonts w:ascii="Times New Roman" w:hAnsi="Times New Roman" w:cs="Times New Roman"/>
              </w:rPr>
              <w:t>663</w:t>
            </w:r>
            <w:r w:rsidR="002E6135">
              <w:rPr>
                <w:rFonts w:ascii="Times New Roman" w:hAnsi="Times New Roman" w:cs="Times New Roman"/>
              </w:rPr>
              <w:t xml:space="preserve"> (81,6%)</w:t>
            </w:r>
          </w:p>
        </w:tc>
        <w:tc>
          <w:tcPr>
            <w:tcW w:w="1276" w:type="dxa"/>
            <w:vAlign w:val="center"/>
          </w:tcPr>
          <w:p w:rsidR="003B188B" w:rsidRPr="007B02D2" w:rsidRDefault="00424272" w:rsidP="00524EEA">
            <w:pPr>
              <w:spacing w:line="240" w:lineRule="auto"/>
              <w:jc w:val="center"/>
              <w:rPr>
                <w:rFonts w:ascii="Times New Roman" w:hAnsi="Times New Roman" w:cs="Times New Roman"/>
              </w:rPr>
            </w:pPr>
            <w:r>
              <w:rPr>
                <w:rFonts w:ascii="Times New Roman" w:hAnsi="Times New Roman" w:cs="Times New Roman"/>
              </w:rPr>
              <w:t>57</w:t>
            </w:r>
            <w:r w:rsidR="002E6135">
              <w:rPr>
                <w:rFonts w:ascii="Times New Roman" w:hAnsi="Times New Roman" w:cs="Times New Roman"/>
              </w:rPr>
              <w:t xml:space="preserve"> (7%)</w:t>
            </w:r>
          </w:p>
        </w:tc>
        <w:tc>
          <w:tcPr>
            <w:tcW w:w="1275" w:type="dxa"/>
            <w:vAlign w:val="center"/>
          </w:tcPr>
          <w:p w:rsidR="003B188B" w:rsidRPr="007B02D2" w:rsidRDefault="00D61AB6" w:rsidP="00524EEA">
            <w:pPr>
              <w:spacing w:line="240" w:lineRule="auto"/>
              <w:jc w:val="center"/>
              <w:rPr>
                <w:rFonts w:ascii="Times New Roman" w:hAnsi="Times New Roman" w:cs="Times New Roman"/>
              </w:rPr>
            </w:pPr>
            <w:r>
              <w:rPr>
                <w:rFonts w:ascii="Times New Roman" w:hAnsi="Times New Roman" w:cs="Times New Roman"/>
              </w:rPr>
              <w:t>7</w:t>
            </w:r>
            <w:r w:rsidR="002E6135">
              <w:rPr>
                <w:rFonts w:ascii="Times New Roman" w:hAnsi="Times New Roman" w:cs="Times New Roman"/>
              </w:rPr>
              <w:t xml:space="preserve"> (0,9%)</w:t>
            </w:r>
          </w:p>
        </w:tc>
        <w:tc>
          <w:tcPr>
            <w:tcW w:w="1134" w:type="dxa"/>
          </w:tcPr>
          <w:p w:rsidR="003B188B" w:rsidRPr="007B02D2" w:rsidRDefault="002E6135" w:rsidP="00524EEA">
            <w:pPr>
              <w:spacing w:line="240" w:lineRule="auto"/>
              <w:jc w:val="center"/>
              <w:rPr>
                <w:rFonts w:ascii="Times New Roman" w:hAnsi="Times New Roman" w:cs="Times New Roman"/>
              </w:rPr>
            </w:pPr>
            <w:r>
              <w:rPr>
                <w:rFonts w:ascii="Times New Roman" w:hAnsi="Times New Roman" w:cs="Times New Roman"/>
              </w:rPr>
              <w:t>25 (3,2%)</w:t>
            </w:r>
          </w:p>
        </w:tc>
      </w:tr>
      <w:tr w:rsidR="007B02D2" w:rsidRPr="007B02D2" w:rsidTr="00900989">
        <w:tc>
          <w:tcPr>
            <w:tcW w:w="3261" w:type="dxa"/>
            <w:vAlign w:val="center"/>
          </w:tcPr>
          <w:p w:rsidR="003B188B" w:rsidRPr="007B02D2" w:rsidRDefault="003B188B" w:rsidP="00524EEA">
            <w:pPr>
              <w:spacing w:line="240" w:lineRule="auto"/>
              <w:rPr>
                <w:rFonts w:ascii="Times New Roman" w:hAnsi="Times New Roman" w:cs="Times New Roman"/>
              </w:rPr>
            </w:pPr>
            <w:r w:rsidRPr="007B02D2">
              <w:rPr>
                <w:rFonts w:ascii="Times New Roman" w:hAnsi="Times New Roman" w:cs="Times New Roman"/>
              </w:rPr>
              <w:t>Информационные технологии</w:t>
            </w:r>
          </w:p>
        </w:tc>
        <w:tc>
          <w:tcPr>
            <w:tcW w:w="1275" w:type="dxa"/>
            <w:vAlign w:val="center"/>
          </w:tcPr>
          <w:p w:rsidR="003B188B" w:rsidRPr="007B02D2" w:rsidRDefault="007B02D2" w:rsidP="00524EEA">
            <w:pPr>
              <w:tabs>
                <w:tab w:val="left" w:pos="284"/>
              </w:tabs>
              <w:spacing w:line="240" w:lineRule="auto"/>
              <w:jc w:val="center"/>
              <w:rPr>
                <w:rFonts w:ascii="Times New Roman" w:hAnsi="Times New Roman" w:cs="Times New Roman"/>
              </w:rPr>
            </w:pPr>
            <w:r>
              <w:rPr>
                <w:rFonts w:ascii="Times New Roman" w:hAnsi="Times New Roman" w:cs="Times New Roman"/>
              </w:rPr>
              <w:t>67</w:t>
            </w:r>
            <w:r w:rsidR="007C5D70">
              <w:rPr>
                <w:rFonts w:ascii="Times New Roman" w:hAnsi="Times New Roman" w:cs="Times New Roman"/>
              </w:rPr>
              <w:t xml:space="preserve"> (8,3%)</w:t>
            </w:r>
          </w:p>
        </w:tc>
        <w:tc>
          <w:tcPr>
            <w:tcW w:w="1418" w:type="dxa"/>
            <w:vAlign w:val="center"/>
          </w:tcPr>
          <w:p w:rsidR="003B188B" w:rsidRPr="007B02D2" w:rsidRDefault="00D9346B" w:rsidP="00524EEA">
            <w:pPr>
              <w:spacing w:line="240" w:lineRule="auto"/>
              <w:jc w:val="center"/>
              <w:rPr>
                <w:rFonts w:ascii="Times New Roman" w:hAnsi="Times New Roman" w:cs="Times New Roman"/>
              </w:rPr>
            </w:pPr>
            <w:r>
              <w:rPr>
                <w:rFonts w:ascii="Times New Roman" w:hAnsi="Times New Roman" w:cs="Times New Roman"/>
              </w:rPr>
              <w:t>637</w:t>
            </w:r>
            <w:r w:rsidR="007C5D70">
              <w:rPr>
                <w:rFonts w:ascii="Times New Roman" w:hAnsi="Times New Roman" w:cs="Times New Roman"/>
              </w:rPr>
              <w:t xml:space="preserve"> (78,5%)</w:t>
            </w:r>
          </w:p>
        </w:tc>
        <w:tc>
          <w:tcPr>
            <w:tcW w:w="1276" w:type="dxa"/>
            <w:vAlign w:val="center"/>
          </w:tcPr>
          <w:p w:rsidR="003B188B" w:rsidRPr="007B02D2" w:rsidRDefault="00424272" w:rsidP="00524EEA">
            <w:pPr>
              <w:spacing w:line="240" w:lineRule="auto"/>
              <w:jc w:val="center"/>
              <w:rPr>
                <w:rFonts w:ascii="Times New Roman" w:hAnsi="Times New Roman" w:cs="Times New Roman"/>
              </w:rPr>
            </w:pPr>
            <w:r>
              <w:rPr>
                <w:rFonts w:ascii="Times New Roman" w:hAnsi="Times New Roman" w:cs="Times New Roman"/>
              </w:rPr>
              <w:t>43</w:t>
            </w:r>
            <w:r w:rsidR="007C5D70">
              <w:rPr>
                <w:rFonts w:ascii="Times New Roman" w:hAnsi="Times New Roman" w:cs="Times New Roman"/>
              </w:rPr>
              <w:t xml:space="preserve"> (5,3%)</w:t>
            </w:r>
          </w:p>
        </w:tc>
        <w:tc>
          <w:tcPr>
            <w:tcW w:w="1275" w:type="dxa"/>
            <w:vAlign w:val="center"/>
          </w:tcPr>
          <w:p w:rsidR="003B188B" w:rsidRPr="007B02D2" w:rsidRDefault="00D61AB6" w:rsidP="00524EEA">
            <w:pPr>
              <w:spacing w:line="240" w:lineRule="auto"/>
              <w:jc w:val="center"/>
              <w:rPr>
                <w:rFonts w:ascii="Times New Roman" w:hAnsi="Times New Roman" w:cs="Times New Roman"/>
              </w:rPr>
            </w:pPr>
            <w:r>
              <w:rPr>
                <w:rFonts w:ascii="Times New Roman" w:hAnsi="Times New Roman" w:cs="Times New Roman"/>
              </w:rPr>
              <w:t>12</w:t>
            </w:r>
            <w:r w:rsidR="007C5D70">
              <w:rPr>
                <w:rFonts w:ascii="Times New Roman" w:hAnsi="Times New Roman" w:cs="Times New Roman"/>
              </w:rPr>
              <w:t xml:space="preserve"> (1,5%)</w:t>
            </w:r>
          </w:p>
        </w:tc>
        <w:tc>
          <w:tcPr>
            <w:tcW w:w="1134" w:type="dxa"/>
          </w:tcPr>
          <w:p w:rsidR="003B188B" w:rsidRPr="007B02D2" w:rsidRDefault="007C5D70" w:rsidP="00524EEA">
            <w:pPr>
              <w:spacing w:line="240" w:lineRule="auto"/>
              <w:jc w:val="center"/>
              <w:rPr>
                <w:rFonts w:ascii="Times New Roman" w:hAnsi="Times New Roman" w:cs="Times New Roman"/>
              </w:rPr>
            </w:pPr>
            <w:r>
              <w:rPr>
                <w:rFonts w:ascii="Times New Roman" w:hAnsi="Times New Roman" w:cs="Times New Roman"/>
              </w:rPr>
              <w:t>42 (5,2%)</w:t>
            </w:r>
          </w:p>
        </w:tc>
      </w:tr>
      <w:tr w:rsidR="007B02D2" w:rsidRPr="007B02D2" w:rsidTr="00900989">
        <w:tc>
          <w:tcPr>
            <w:tcW w:w="3261" w:type="dxa"/>
            <w:vAlign w:val="center"/>
          </w:tcPr>
          <w:p w:rsidR="003B188B" w:rsidRPr="007B02D2" w:rsidRDefault="003B188B" w:rsidP="00524EEA">
            <w:pPr>
              <w:spacing w:line="240" w:lineRule="auto"/>
              <w:rPr>
                <w:rFonts w:ascii="Times New Roman" w:hAnsi="Times New Roman" w:cs="Times New Roman"/>
              </w:rPr>
            </w:pPr>
            <w:r w:rsidRPr="007B02D2">
              <w:rPr>
                <w:rFonts w:ascii="Times New Roman" w:hAnsi="Times New Roman" w:cs="Times New Roman"/>
              </w:rPr>
              <w:t>Строительство</w:t>
            </w:r>
          </w:p>
        </w:tc>
        <w:tc>
          <w:tcPr>
            <w:tcW w:w="1275" w:type="dxa"/>
            <w:vAlign w:val="center"/>
          </w:tcPr>
          <w:p w:rsidR="003B188B" w:rsidRPr="007B02D2" w:rsidRDefault="007B02D2" w:rsidP="00524EEA">
            <w:pPr>
              <w:tabs>
                <w:tab w:val="left" w:pos="284"/>
              </w:tabs>
              <w:spacing w:line="240" w:lineRule="auto"/>
              <w:jc w:val="center"/>
              <w:rPr>
                <w:rFonts w:ascii="Times New Roman" w:hAnsi="Times New Roman" w:cs="Times New Roman"/>
              </w:rPr>
            </w:pPr>
            <w:r>
              <w:rPr>
                <w:rFonts w:ascii="Times New Roman" w:hAnsi="Times New Roman" w:cs="Times New Roman"/>
              </w:rPr>
              <w:t>49</w:t>
            </w:r>
            <w:r w:rsidR="00AE4446">
              <w:rPr>
                <w:rFonts w:ascii="Times New Roman" w:hAnsi="Times New Roman" w:cs="Times New Roman"/>
              </w:rPr>
              <w:t xml:space="preserve"> (6%)</w:t>
            </w:r>
          </w:p>
        </w:tc>
        <w:tc>
          <w:tcPr>
            <w:tcW w:w="1418" w:type="dxa"/>
            <w:vAlign w:val="center"/>
          </w:tcPr>
          <w:p w:rsidR="003B188B" w:rsidRPr="007B02D2" w:rsidRDefault="00D9346B" w:rsidP="00524EEA">
            <w:pPr>
              <w:spacing w:line="240" w:lineRule="auto"/>
              <w:jc w:val="center"/>
              <w:rPr>
                <w:rFonts w:ascii="Times New Roman" w:hAnsi="Times New Roman" w:cs="Times New Roman"/>
              </w:rPr>
            </w:pPr>
            <w:r>
              <w:rPr>
                <w:rFonts w:ascii="Times New Roman" w:hAnsi="Times New Roman" w:cs="Times New Roman"/>
              </w:rPr>
              <w:t>649</w:t>
            </w:r>
            <w:r w:rsidR="00AE4446">
              <w:rPr>
                <w:rFonts w:ascii="Times New Roman" w:hAnsi="Times New Roman" w:cs="Times New Roman"/>
              </w:rPr>
              <w:t xml:space="preserve"> (80%)</w:t>
            </w:r>
          </w:p>
        </w:tc>
        <w:tc>
          <w:tcPr>
            <w:tcW w:w="1276" w:type="dxa"/>
            <w:vAlign w:val="center"/>
          </w:tcPr>
          <w:p w:rsidR="003B188B" w:rsidRPr="007B02D2" w:rsidRDefault="00424272" w:rsidP="00524EEA">
            <w:pPr>
              <w:spacing w:line="240" w:lineRule="auto"/>
              <w:jc w:val="center"/>
              <w:rPr>
                <w:rFonts w:ascii="Times New Roman" w:hAnsi="Times New Roman" w:cs="Times New Roman"/>
              </w:rPr>
            </w:pPr>
            <w:r>
              <w:rPr>
                <w:rFonts w:ascii="Times New Roman" w:hAnsi="Times New Roman" w:cs="Times New Roman"/>
              </w:rPr>
              <w:t>51</w:t>
            </w:r>
            <w:r w:rsidR="00AE4446">
              <w:rPr>
                <w:rFonts w:ascii="Times New Roman" w:hAnsi="Times New Roman" w:cs="Times New Roman"/>
              </w:rPr>
              <w:t xml:space="preserve"> (6,3%)</w:t>
            </w:r>
          </w:p>
        </w:tc>
        <w:tc>
          <w:tcPr>
            <w:tcW w:w="1275" w:type="dxa"/>
            <w:vAlign w:val="center"/>
          </w:tcPr>
          <w:p w:rsidR="003B188B" w:rsidRPr="007B02D2" w:rsidRDefault="00D61AB6" w:rsidP="00524EEA">
            <w:pPr>
              <w:spacing w:line="240" w:lineRule="auto"/>
              <w:jc w:val="center"/>
              <w:rPr>
                <w:rFonts w:ascii="Times New Roman" w:hAnsi="Times New Roman" w:cs="Times New Roman"/>
              </w:rPr>
            </w:pPr>
            <w:r>
              <w:rPr>
                <w:rFonts w:ascii="Times New Roman" w:hAnsi="Times New Roman" w:cs="Times New Roman"/>
              </w:rPr>
              <w:t>11</w:t>
            </w:r>
            <w:r w:rsidR="00AE4446">
              <w:rPr>
                <w:rFonts w:ascii="Times New Roman" w:hAnsi="Times New Roman" w:cs="Times New Roman"/>
              </w:rPr>
              <w:t xml:space="preserve"> (1,4%)</w:t>
            </w:r>
          </w:p>
        </w:tc>
        <w:tc>
          <w:tcPr>
            <w:tcW w:w="1134" w:type="dxa"/>
          </w:tcPr>
          <w:p w:rsidR="003B188B" w:rsidRPr="007B02D2" w:rsidRDefault="00AE4446" w:rsidP="00524EEA">
            <w:pPr>
              <w:spacing w:line="240" w:lineRule="auto"/>
              <w:jc w:val="center"/>
              <w:rPr>
                <w:rFonts w:ascii="Times New Roman" w:hAnsi="Times New Roman" w:cs="Times New Roman"/>
              </w:rPr>
            </w:pPr>
            <w:r>
              <w:rPr>
                <w:rFonts w:ascii="Times New Roman" w:hAnsi="Times New Roman" w:cs="Times New Roman"/>
              </w:rPr>
              <w:t>44 (5,4%)</w:t>
            </w:r>
          </w:p>
        </w:tc>
      </w:tr>
      <w:tr w:rsidR="007B02D2" w:rsidRPr="007B02D2" w:rsidTr="00900989">
        <w:tc>
          <w:tcPr>
            <w:tcW w:w="3261" w:type="dxa"/>
            <w:vAlign w:val="center"/>
          </w:tcPr>
          <w:p w:rsidR="003B188B" w:rsidRPr="007B02D2" w:rsidRDefault="003B188B" w:rsidP="00524EEA">
            <w:pPr>
              <w:spacing w:line="240" w:lineRule="auto"/>
              <w:rPr>
                <w:rFonts w:ascii="Times New Roman" w:hAnsi="Times New Roman" w:cs="Times New Roman"/>
              </w:rPr>
            </w:pPr>
            <w:r w:rsidRPr="007B02D2">
              <w:rPr>
                <w:rFonts w:ascii="Times New Roman" w:hAnsi="Times New Roman" w:cs="Times New Roman"/>
              </w:rPr>
              <w:t>Агропромышленный комплекс</w:t>
            </w:r>
          </w:p>
        </w:tc>
        <w:tc>
          <w:tcPr>
            <w:tcW w:w="1275" w:type="dxa"/>
            <w:vAlign w:val="center"/>
          </w:tcPr>
          <w:p w:rsidR="003B188B" w:rsidRPr="007B02D2" w:rsidRDefault="007B02D2" w:rsidP="00524EEA">
            <w:pPr>
              <w:tabs>
                <w:tab w:val="left" w:pos="284"/>
              </w:tabs>
              <w:spacing w:line="240" w:lineRule="auto"/>
              <w:jc w:val="center"/>
              <w:rPr>
                <w:rFonts w:ascii="Times New Roman" w:hAnsi="Times New Roman" w:cs="Times New Roman"/>
              </w:rPr>
            </w:pPr>
            <w:r>
              <w:rPr>
                <w:rFonts w:ascii="Times New Roman" w:hAnsi="Times New Roman" w:cs="Times New Roman"/>
              </w:rPr>
              <w:t>59</w:t>
            </w:r>
            <w:r w:rsidR="00FC105F">
              <w:rPr>
                <w:rFonts w:ascii="Times New Roman" w:hAnsi="Times New Roman" w:cs="Times New Roman"/>
              </w:rPr>
              <w:t xml:space="preserve"> (7,3%)</w:t>
            </w:r>
          </w:p>
        </w:tc>
        <w:tc>
          <w:tcPr>
            <w:tcW w:w="1418" w:type="dxa"/>
            <w:vAlign w:val="center"/>
          </w:tcPr>
          <w:p w:rsidR="003B188B" w:rsidRPr="007B02D2" w:rsidRDefault="00D9346B" w:rsidP="00524EEA">
            <w:pPr>
              <w:spacing w:line="240" w:lineRule="auto"/>
              <w:jc w:val="center"/>
              <w:rPr>
                <w:rFonts w:ascii="Times New Roman" w:hAnsi="Times New Roman" w:cs="Times New Roman"/>
              </w:rPr>
            </w:pPr>
            <w:r>
              <w:rPr>
                <w:rFonts w:ascii="Times New Roman" w:hAnsi="Times New Roman" w:cs="Times New Roman"/>
              </w:rPr>
              <w:t>657</w:t>
            </w:r>
            <w:r w:rsidR="00FC105F">
              <w:rPr>
                <w:rFonts w:ascii="Times New Roman" w:hAnsi="Times New Roman" w:cs="Times New Roman"/>
              </w:rPr>
              <w:t xml:space="preserve"> (81%)</w:t>
            </w:r>
          </w:p>
        </w:tc>
        <w:tc>
          <w:tcPr>
            <w:tcW w:w="1276" w:type="dxa"/>
            <w:vAlign w:val="center"/>
          </w:tcPr>
          <w:p w:rsidR="003B188B" w:rsidRPr="007B02D2" w:rsidRDefault="00424272" w:rsidP="00524EEA">
            <w:pPr>
              <w:spacing w:line="240" w:lineRule="auto"/>
              <w:jc w:val="center"/>
              <w:rPr>
                <w:rFonts w:ascii="Times New Roman" w:hAnsi="Times New Roman" w:cs="Times New Roman"/>
              </w:rPr>
            </w:pPr>
            <w:r>
              <w:rPr>
                <w:rFonts w:ascii="Times New Roman" w:hAnsi="Times New Roman" w:cs="Times New Roman"/>
              </w:rPr>
              <w:t>29</w:t>
            </w:r>
            <w:r w:rsidR="00FC105F">
              <w:rPr>
                <w:rFonts w:ascii="Times New Roman" w:hAnsi="Times New Roman" w:cs="Times New Roman"/>
              </w:rPr>
              <w:t xml:space="preserve"> (3,6%)</w:t>
            </w:r>
          </w:p>
        </w:tc>
        <w:tc>
          <w:tcPr>
            <w:tcW w:w="1275" w:type="dxa"/>
            <w:vAlign w:val="center"/>
          </w:tcPr>
          <w:p w:rsidR="003B188B" w:rsidRPr="007B02D2" w:rsidRDefault="00D61AB6" w:rsidP="00524EEA">
            <w:pPr>
              <w:spacing w:line="240" w:lineRule="auto"/>
              <w:jc w:val="center"/>
              <w:rPr>
                <w:rFonts w:ascii="Times New Roman" w:hAnsi="Times New Roman" w:cs="Times New Roman"/>
              </w:rPr>
            </w:pPr>
            <w:r>
              <w:rPr>
                <w:rFonts w:ascii="Times New Roman" w:hAnsi="Times New Roman" w:cs="Times New Roman"/>
              </w:rPr>
              <w:t>9</w:t>
            </w:r>
            <w:r w:rsidR="00FC105F">
              <w:rPr>
                <w:rFonts w:ascii="Times New Roman" w:hAnsi="Times New Roman" w:cs="Times New Roman"/>
              </w:rPr>
              <w:t xml:space="preserve"> (1,1%)</w:t>
            </w:r>
          </w:p>
        </w:tc>
        <w:tc>
          <w:tcPr>
            <w:tcW w:w="1134" w:type="dxa"/>
          </w:tcPr>
          <w:p w:rsidR="003B188B" w:rsidRPr="007B02D2" w:rsidRDefault="00FC105F" w:rsidP="00524EEA">
            <w:pPr>
              <w:spacing w:line="240" w:lineRule="auto"/>
              <w:jc w:val="center"/>
              <w:rPr>
                <w:rFonts w:ascii="Times New Roman" w:hAnsi="Times New Roman" w:cs="Times New Roman"/>
              </w:rPr>
            </w:pPr>
            <w:r>
              <w:rPr>
                <w:rFonts w:ascii="Times New Roman" w:hAnsi="Times New Roman" w:cs="Times New Roman"/>
              </w:rPr>
              <w:t>49 (6%)</w:t>
            </w:r>
          </w:p>
        </w:tc>
      </w:tr>
      <w:tr w:rsidR="007B02D2" w:rsidRPr="007B02D2" w:rsidTr="00900989">
        <w:tc>
          <w:tcPr>
            <w:tcW w:w="3261" w:type="dxa"/>
            <w:vAlign w:val="center"/>
          </w:tcPr>
          <w:p w:rsidR="003B188B" w:rsidRPr="007B02D2" w:rsidRDefault="003B188B" w:rsidP="00524EEA">
            <w:pPr>
              <w:spacing w:line="240" w:lineRule="auto"/>
              <w:rPr>
                <w:rFonts w:ascii="Times New Roman" w:hAnsi="Times New Roman" w:cs="Times New Roman"/>
              </w:rPr>
            </w:pPr>
            <w:r w:rsidRPr="007B02D2">
              <w:rPr>
                <w:rFonts w:ascii="Times New Roman" w:hAnsi="Times New Roman" w:cs="Times New Roman"/>
              </w:rPr>
              <w:t>Промышленность и добыча полезных ископаемых</w:t>
            </w:r>
          </w:p>
        </w:tc>
        <w:tc>
          <w:tcPr>
            <w:tcW w:w="1275" w:type="dxa"/>
            <w:vAlign w:val="center"/>
          </w:tcPr>
          <w:p w:rsidR="003B188B" w:rsidRPr="007B02D2" w:rsidRDefault="007B02D2" w:rsidP="00524EEA">
            <w:pPr>
              <w:tabs>
                <w:tab w:val="left" w:pos="284"/>
              </w:tabs>
              <w:spacing w:line="240" w:lineRule="auto"/>
              <w:jc w:val="center"/>
              <w:rPr>
                <w:rFonts w:ascii="Times New Roman" w:hAnsi="Times New Roman" w:cs="Times New Roman"/>
              </w:rPr>
            </w:pPr>
            <w:r>
              <w:rPr>
                <w:rFonts w:ascii="Times New Roman" w:hAnsi="Times New Roman" w:cs="Times New Roman"/>
              </w:rPr>
              <w:t>57</w:t>
            </w:r>
            <w:r w:rsidR="009F73ED">
              <w:rPr>
                <w:rFonts w:ascii="Times New Roman" w:hAnsi="Times New Roman" w:cs="Times New Roman"/>
              </w:rPr>
              <w:t xml:space="preserve"> (7%)</w:t>
            </w:r>
          </w:p>
        </w:tc>
        <w:tc>
          <w:tcPr>
            <w:tcW w:w="1418" w:type="dxa"/>
            <w:vAlign w:val="center"/>
          </w:tcPr>
          <w:p w:rsidR="003B188B" w:rsidRPr="007B02D2" w:rsidRDefault="00D9346B" w:rsidP="00524EEA">
            <w:pPr>
              <w:spacing w:line="240" w:lineRule="auto"/>
              <w:jc w:val="center"/>
              <w:rPr>
                <w:rFonts w:ascii="Times New Roman" w:hAnsi="Times New Roman" w:cs="Times New Roman"/>
              </w:rPr>
            </w:pPr>
            <w:r>
              <w:rPr>
                <w:rFonts w:ascii="Times New Roman" w:hAnsi="Times New Roman" w:cs="Times New Roman"/>
              </w:rPr>
              <w:t>622</w:t>
            </w:r>
            <w:r w:rsidR="009F73ED">
              <w:rPr>
                <w:rFonts w:ascii="Times New Roman" w:hAnsi="Times New Roman" w:cs="Times New Roman"/>
              </w:rPr>
              <w:t xml:space="preserve"> (76,7%)</w:t>
            </w:r>
          </w:p>
        </w:tc>
        <w:tc>
          <w:tcPr>
            <w:tcW w:w="1276" w:type="dxa"/>
            <w:vAlign w:val="center"/>
          </w:tcPr>
          <w:p w:rsidR="003B188B" w:rsidRPr="007B02D2" w:rsidRDefault="00424272" w:rsidP="00524EEA">
            <w:pPr>
              <w:spacing w:line="240" w:lineRule="auto"/>
              <w:jc w:val="center"/>
              <w:rPr>
                <w:rFonts w:ascii="Times New Roman" w:hAnsi="Times New Roman" w:cs="Times New Roman"/>
              </w:rPr>
            </w:pPr>
            <w:r>
              <w:rPr>
                <w:rFonts w:ascii="Times New Roman" w:hAnsi="Times New Roman" w:cs="Times New Roman"/>
              </w:rPr>
              <w:t>33</w:t>
            </w:r>
            <w:r w:rsidR="009F73ED">
              <w:rPr>
                <w:rFonts w:ascii="Times New Roman" w:hAnsi="Times New Roman" w:cs="Times New Roman"/>
              </w:rPr>
              <w:t xml:space="preserve"> (4,1%)</w:t>
            </w:r>
          </w:p>
        </w:tc>
        <w:tc>
          <w:tcPr>
            <w:tcW w:w="1275" w:type="dxa"/>
            <w:vAlign w:val="center"/>
          </w:tcPr>
          <w:p w:rsidR="003B188B" w:rsidRPr="007B02D2" w:rsidRDefault="00D61AB6" w:rsidP="00524EEA">
            <w:pPr>
              <w:spacing w:line="240" w:lineRule="auto"/>
              <w:jc w:val="center"/>
              <w:rPr>
                <w:rFonts w:ascii="Times New Roman" w:hAnsi="Times New Roman" w:cs="Times New Roman"/>
              </w:rPr>
            </w:pPr>
            <w:r>
              <w:rPr>
                <w:rFonts w:ascii="Times New Roman" w:hAnsi="Times New Roman" w:cs="Times New Roman"/>
              </w:rPr>
              <w:t>31</w:t>
            </w:r>
            <w:r w:rsidR="009F73ED">
              <w:rPr>
                <w:rFonts w:ascii="Times New Roman" w:hAnsi="Times New Roman" w:cs="Times New Roman"/>
              </w:rPr>
              <w:t xml:space="preserve"> (3,8%)</w:t>
            </w:r>
          </w:p>
        </w:tc>
        <w:tc>
          <w:tcPr>
            <w:tcW w:w="1134" w:type="dxa"/>
          </w:tcPr>
          <w:p w:rsidR="003B188B" w:rsidRPr="007B02D2" w:rsidRDefault="009F73ED" w:rsidP="00524EEA">
            <w:pPr>
              <w:spacing w:line="240" w:lineRule="auto"/>
              <w:jc w:val="center"/>
              <w:rPr>
                <w:rFonts w:ascii="Times New Roman" w:hAnsi="Times New Roman" w:cs="Times New Roman"/>
              </w:rPr>
            </w:pPr>
            <w:r>
              <w:rPr>
                <w:rFonts w:ascii="Times New Roman" w:hAnsi="Times New Roman" w:cs="Times New Roman"/>
              </w:rPr>
              <w:t>59 (7,3%)</w:t>
            </w:r>
          </w:p>
        </w:tc>
      </w:tr>
      <w:tr w:rsidR="007B02D2" w:rsidRPr="007B02D2" w:rsidTr="00900989">
        <w:tc>
          <w:tcPr>
            <w:tcW w:w="3261" w:type="dxa"/>
            <w:vAlign w:val="center"/>
          </w:tcPr>
          <w:p w:rsidR="003B188B" w:rsidRPr="007B02D2" w:rsidRDefault="003B188B" w:rsidP="00524EEA">
            <w:pPr>
              <w:spacing w:line="240" w:lineRule="auto"/>
              <w:rPr>
                <w:rFonts w:ascii="Times New Roman" w:hAnsi="Times New Roman" w:cs="Times New Roman"/>
              </w:rPr>
            </w:pPr>
            <w:r w:rsidRPr="007B02D2">
              <w:rPr>
                <w:rFonts w:ascii="Times New Roman" w:hAnsi="Times New Roman" w:cs="Times New Roman"/>
              </w:rPr>
              <w:t>Торговля и услуги населению</w:t>
            </w:r>
          </w:p>
        </w:tc>
        <w:tc>
          <w:tcPr>
            <w:tcW w:w="1275" w:type="dxa"/>
            <w:vAlign w:val="center"/>
          </w:tcPr>
          <w:p w:rsidR="003B188B" w:rsidRPr="007B02D2" w:rsidRDefault="007B02D2" w:rsidP="00524EEA">
            <w:pPr>
              <w:tabs>
                <w:tab w:val="left" w:pos="284"/>
              </w:tabs>
              <w:spacing w:line="240" w:lineRule="auto"/>
              <w:jc w:val="center"/>
              <w:rPr>
                <w:rFonts w:ascii="Times New Roman" w:hAnsi="Times New Roman" w:cs="Times New Roman"/>
              </w:rPr>
            </w:pPr>
            <w:r>
              <w:rPr>
                <w:rFonts w:ascii="Times New Roman" w:hAnsi="Times New Roman" w:cs="Times New Roman"/>
              </w:rPr>
              <w:t>57</w:t>
            </w:r>
            <w:r w:rsidR="00320D4D">
              <w:rPr>
                <w:rFonts w:ascii="Times New Roman" w:hAnsi="Times New Roman" w:cs="Times New Roman"/>
              </w:rPr>
              <w:t xml:space="preserve"> (7%)</w:t>
            </w:r>
          </w:p>
        </w:tc>
        <w:tc>
          <w:tcPr>
            <w:tcW w:w="1418" w:type="dxa"/>
            <w:vAlign w:val="center"/>
          </w:tcPr>
          <w:p w:rsidR="003B188B" w:rsidRPr="007B02D2" w:rsidRDefault="00D9346B" w:rsidP="00524EEA">
            <w:pPr>
              <w:spacing w:line="240" w:lineRule="auto"/>
              <w:jc w:val="center"/>
              <w:rPr>
                <w:rFonts w:ascii="Times New Roman" w:hAnsi="Times New Roman" w:cs="Times New Roman"/>
              </w:rPr>
            </w:pPr>
            <w:r>
              <w:rPr>
                <w:rFonts w:ascii="Times New Roman" w:hAnsi="Times New Roman" w:cs="Times New Roman"/>
              </w:rPr>
              <w:t>693</w:t>
            </w:r>
            <w:r w:rsidR="00320D4D">
              <w:rPr>
                <w:rFonts w:ascii="Times New Roman" w:hAnsi="Times New Roman" w:cs="Times New Roman"/>
              </w:rPr>
              <w:t xml:space="preserve"> (85,5%)</w:t>
            </w:r>
          </w:p>
        </w:tc>
        <w:tc>
          <w:tcPr>
            <w:tcW w:w="1276" w:type="dxa"/>
            <w:vAlign w:val="center"/>
          </w:tcPr>
          <w:p w:rsidR="003B188B" w:rsidRPr="007B02D2" w:rsidRDefault="00424272" w:rsidP="00524EEA">
            <w:pPr>
              <w:spacing w:line="240" w:lineRule="auto"/>
              <w:jc w:val="center"/>
              <w:rPr>
                <w:rFonts w:ascii="Times New Roman" w:hAnsi="Times New Roman" w:cs="Times New Roman"/>
              </w:rPr>
            </w:pPr>
            <w:r>
              <w:rPr>
                <w:rFonts w:ascii="Times New Roman" w:hAnsi="Times New Roman" w:cs="Times New Roman"/>
              </w:rPr>
              <w:t>22</w:t>
            </w:r>
            <w:r w:rsidR="00320D4D">
              <w:rPr>
                <w:rFonts w:ascii="Times New Roman" w:hAnsi="Times New Roman" w:cs="Times New Roman"/>
              </w:rPr>
              <w:t xml:space="preserve"> (2,7%)</w:t>
            </w:r>
          </w:p>
        </w:tc>
        <w:tc>
          <w:tcPr>
            <w:tcW w:w="1275" w:type="dxa"/>
            <w:vAlign w:val="center"/>
          </w:tcPr>
          <w:p w:rsidR="003B188B" w:rsidRPr="007B02D2" w:rsidRDefault="00D61AB6" w:rsidP="00524EEA">
            <w:pPr>
              <w:spacing w:line="240" w:lineRule="auto"/>
              <w:jc w:val="center"/>
              <w:rPr>
                <w:rFonts w:ascii="Times New Roman" w:hAnsi="Times New Roman" w:cs="Times New Roman"/>
              </w:rPr>
            </w:pPr>
            <w:r>
              <w:rPr>
                <w:rFonts w:ascii="Times New Roman" w:hAnsi="Times New Roman" w:cs="Times New Roman"/>
              </w:rPr>
              <w:t>3</w:t>
            </w:r>
            <w:r w:rsidR="00320D4D">
              <w:rPr>
                <w:rFonts w:ascii="Times New Roman" w:hAnsi="Times New Roman" w:cs="Times New Roman"/>
              </w:rPr>
              <w:t xml:space="preserve"> (0,4%)</w:t>
            </w:r>
          </w:p>
        </w:tc>
        <w:tc>
          <w:tcPr>
            <w:tcW w:w="1134" w:type="dxa"/>
          </w:tcPr>
          <w:p w:rsidR="003B188B" w:rsidRPr="007B02D2" w:rsidRDefault="00320D4D" w:rsidP="00524EEA">
            <w:pPr>
              <w:spacing w:line="240" w:lineRule="auto"/>
              <w:jc w:val="center"/>
              <w:rPr>
                <w:rFonts w:ascii="Times New Roman" w:hAnsi="Times New Roman" w:cs="Times New Roman"/>
              </w:rPr>
            </w:pPr>
            <w:r>
              <w:rPr>
                <w:rFonts w:ascii="Times New Roman" w:hAnsi="Times New Roman" w:cs="Times New Roman"/>
              </w:rPr>
              <w:t>22 (2,7%)</w:t>
            </w:r>
          </w:p>
        </w:tc>
      </w:tr>
      <w:tr w:rsidR="007B02D2" w:rsidRPr="007B02D2" w:rsidTr="00900989">
        <w:tc>
          <w:tcPr>
            <w:tcW w:w="3261" w:type="dxa"/>
            <w:vAlign w:val="center"/>
          </w:tcPr>
          <w:p w:rsidR="003B188B" w:rsidRPr="007B02D2" w:rsidRDefault="003B188B" w:rsidP="00524EEA">
            <w:pPr>
              <w:spacing w:line="240" w:lineRule="auto"/>
              <w:rPr>
                <w:rFonts w:ascii="Times New Roman" w:hAnsi="Times New Roman" w:cs="Times New Roman"/>
              </w:rPr>
            </w:pPr>
            <w:r w:rsidRPr="007B02D2">
              <w:rPr>
                <w:rFonts w:ascii="Times New Roman" w:hAnsi="Times New Roman" w:cs="Times New Roman"/>
              </w:rPr>
              <w:t xml:space="preserve">Санаторно-курортный комплекс </w:t>
            </w:r>
          </w:p>
        </w:tc>
        <w:tc>
          <w:tcPr>
            <w:tcW w:w="1275" w:type="dxa"/>
            <w:vAlign w:val="center"/>
          </w:tcPr>
          <w:p w:rsidR="003B188B" w:rsidRPr="007B02D2" w:rsidRDefault="007B02D2" w:rsidP="00524EEA">
            <w:pPr>
              <w:tabs>
                <w:tab w:val="left" w:pos="284"/>
              </w:tabs>
              <w:spacing w:line="240" w:lineRule="auto"/>
              <w:jc w:val="center"/>
              <w:rPr>
                <w:rFonts w:ascii="Times New Roman" w:hAnsi="Times New Roman" w:cs="Times New Roman"/>
              </w:rPr>
            </w:pPr>
            <w:r>
              <w:rPr>
                <w:rFonts w:ascii="Times New Roman" w:hAnsi="Times New Roman" w:cs="Times New Roman"/>
              </w:rPr>
              <w:t>6</w:t>
            </w:r>
            <w:r w:rsidR="00BC6CB5">
              <w:rPr>
                <w:rFonts w:ascii="Times New Roman" w:hAnsi="Times New Roman" w:cs="Times New Roman"/>
              </w:rPr>
              <w:t xml:space="preserve"> (0,7%)</w:t>
            </w:r>
          </w:p>
        </w:tc>
        <w:tc>
          <w:tcPr>
            <w:tcW w:w="1418" w:type="dxa"/>
            <w:vAlign w:val="center"/>
          </w:tcPr>
          <w:p w:rsidR="003B188B" w:rsidRPr="007B02D2" w:rsidRDefault="00D9346B" w:rsidP="00524EEA">
            <w:pPr>
              <w:spacing w:line="240" w:lineRule="auto"/>
              <w:jc w:val="center"/>
              <w:rPr>
                <w:rFonts w:ascii="Times New Roman" w:hAnsi="Times New Roman" w:cs="Times New Roman"/>
              </w:rPr>
            </w:pPr>
            <w:r>
              <w:rPr>
                <w:rFonts w:ascii="Times New Roman" w:hAnsi="Times New Roman" w:cs="Times New Roman"/>
              </w:rPr>
              <w:t>482</w:t>
            </w:r>
            <w:r w:rsidR="00BC6CB5">
              <w:rPr>
                <w:rFonts w:ascii="Times New Roman" w:hAnsi="Times New Roman" w:cs="Times New Roman"/>
              </w:rPr>
              <w:t xml:space="preserve"> (59,4%)</w:t>
            </w:r>
          </w:p>
        </w:tc>
        <w:tc>
          <w:tcPr>
            <w:tcW w:w="1276" w:type="dxa"/>
            <w:vAlign w:val="center"/>
          </w:tcPr>
          <w:p w:rsidR="003B188B" w:rsidRPr="007B02D2" w:rsidRDefault="00424272" w:rsidP="00524EEA">
            <w:pPr>
              <w:spacing w:line="240" w:lineRule="auto"/>
              <w:jc w:val="center"/>
              <w:rPr>
                <w:rFonts w:ascii="Times New Roman" w:hAnsi="Times New Roman" w:cs="Times New Roman"/>
              </w:rPr>
            </w:pPr>
            <w:r>
              <w:rPr>
                <w:rFonts w:ascii="Times New Roman" w:hAnsi="Times New Roman" w:cs="Times New Roman"/>
              </w:rPr>
              <w:t>26</w:t>
            </w:r>
            <w:r w:rsidR="00BC6CB5">
              <w:rPr>
                <w:rFonts w:ascii="Times New Roman" w:hAnsi="Times New Roman" w:cs="Times New Roman"/>
              </w:rPr>
              <w:t xml:space="preserve"> (3,2%)</w:t>
            </w:r>
          </w:p>
        </w:tc>
        <w:tc>
          <w:tcPr>
            <w:tcW w:w="1275" w:type="dxa"/>
            <w:vAlign w:val="center"/>
          </w:tcPr>
          <w:p w:rsidR="003B188B" w:rsidRPr="007B02D2" w:rsidRDefault="00D61AB6" w:rsidP="00524EEA">
            <w:pPr>
              <w:spacing w:line="240" w:lineRule="auto"/>
              <w:jc w:val="center"/>
              <w:rPr>
                <w:rFonts w:ascii="Times New Roman" w:hAnsi="Times New Roman" w:cs="Times New Roman"/>
              </w:rPr>
            </w:pPr>
            <w:r>
              <w:rPr>
                <w:rFonts w:ascii="Times New Roman" w:hAnsi="Times New Roman" w:cs="Times New Roman"/>
              </w:rPr>
              <w:t>93</w:t>
            </w:r>
            <w:r w:rsidR="00BC6CB5">
              <w:rPr>
                <w:rFonts w:ascii="Times New Roman" w:hAnsi="Times New Roman" w:cs="Times New Roman"/>
              </w:rPr>
              <w:t xml:space="preserve"> (11,5%)</w:t>
            </w:r>
          </w:p>
        </w:tc>
        <w:tc>
          <w:tcPr>
            <w:tcW w:w="1134" w:type="dxa"/>
          </w:tcPr>
          <w:p w:rsidR="003B188B" w:rsidRPr="007B02D2" w:rsidRDefault="00BC6CB5" w:rsidP="00524EEA">
            <w:pPr>
              <w:spacing w:line="240" w:lineRule="auto"/>
              <w:jc w:val="center"/>
              <w:rPr>
                <w:rFonts w:ascii="Times New Roman" w:hAnsi="Times New Roman" w:cs="Times New Roman"/>
              </w:rPr>
            </w:pPr>
            <w:r>
              <w:rPr>
                <w:rFonts w:ascii="Times New Roman" w:hAnsi="Times New Roman" w:cs="Times New Roman"/>
              </w:rPr>
              <w:t>196 (24,2%)</w:t>
            </w:r>
          </w:p>
        </w:tc>
      </w:tr>
      <w:tr w:rsidR="007B02D2" w:rsidRPr="007B02D2" w:rsidTr="00900989">
        <w:tc>
          <w:tcPr>
            <w:tcW w:w="3261" w:type="dxa"/>
            <w:vAlign w:val="center"/>
          </w:tcPr>
          <w:p w:rsidR="003B188B" w:rsidRPr="007B02D2" w:rsidRDefault="003B188B" w:rsidP="00524EEA">
            <w:pPr>
              <w:spacing w:line="240" w:lineRule="auto"/>
              <w:rPr>
                <w:rFonts w:ascii="Times New Roman" w:hAnsi="Times New Roman" w:cs="Times New Roman"/>
              </w:rPr>
            </w:pPr>
            <w:r w:rsidRPr="007B02D2">
              <w:rPr>
                <w:rFonts w:ascii="Times New Roman" w:hAnsi="Times New Roman" w:cs="Times New Roman"/>
              </w:rPr>
              <w:t>Спорт</w:t>
            </w:r>
          </w:p>
        </w:tc>
        <w:tc>
          <w:tcPr>
            <w:tcW w:w="1275" w:type="dxa"/>
            <w:vAlign w:val="center"/>
          </w:tcPr>
          <w:p w:rsidR="003B188B" w:rsidRPr="007B02D2" w:rsidRDefault="007B02D2" w:rsidP="00524EEA">
            <w:pPr>
              <w:tabs>
                <w:tab w:val="left" w:pos="284"/>
              </w:tabs>
              <w:spacing w:line="240" w:lineRule="auto"/>
              <w:jc w:val="center"/>
              <w:rPr>
                <w:rFonts w:ascii="Times New Roman" w:hAnsi="Times New Roman" w:cs="Times New Roman"/>
              </w:rPr>
            </w:pPr>
            <w:r>
              <w:rPr>
                <w:rFonts w:ascii="Times New Roman" w:hAnsi="Times New Roman" w:cs="Times New Roman"/>
              </w:rPr>
              <w:t>61</w:t>
            </w:r>
            <w:r w:rsidR="00BC6CB5">
              <w:rPr>
                <w:rFonts w:ascii="Times New Roman" w:hAnsi="Times New Roman" w:cs="Times New Roman"/>
              </w:rPr>
              <w:t xml:space="preserve"> (7,5%)</w:t>
            </w:r>
          </w:p>
        </w:tc>
        <w:tc>
          <w:tcPr>
            <w:tcW w:w="1418" w:type="dxa"/>
            <w:vAlign w:val="center"/>
          </w:tcPr>
          <w:p w:rsidR="003B188B" w:rsidRPr="007B02D2" w:rsidRDefault="00D9346B" w:rsidP="00524EEA">
            <w:pPr>
              <w:spacing w:line="240" w:lineRule="auto"/>
              <w:jc w:val="center"/>
              <w:rPr>
                <w:rFonts w:ascii="Times New Roman" w:hAnsi="Times New Roman" w:cs="Times New Roman"/>
              </w:rPr>
            </w:pPr>
            <w:r>
              <w:rPr>
                <w:rFonts w:ascii="Times New Roman" w:hAnsi="Times New Roman" w:cs="Times New Roman"/>
              </w:rPr>
              <w:t>629</w:t>
            </w:r>
            <w:r w:rsidR="00BC6CB5">
              <w:rPr>
                <w:rFonts w:ascii="Times New Roman" w:hAnsi="Times New Roman" w:cs="Times New Roman"/>
              </w:rPr>
              <w:t xml:space="preserve"> (77,6%)</w:t>
            </w:r>
          </w:p>
        </w:tc>
        <w:tc>
          <w:tcPr>
            <w:tcW w:w="1276" w:type="dxa"/>
            <w:vAlign w:val="center"/>
          </w:tcPr>
          <w:p w:rsidR="003B188B" w:rsidRPr="007B02D2" w:rsidRDefault="00424272" w:rsidP="00524EEA">
            <w:pPr>
              <w:spacing w:line="240" w:lineRule="auto"/>
              <w:jc w:val="center"/>
              <w:rPr>
                <w:rFonts w:ascii="Times New Roman" w:hAnsi="Times New Roman" w:cs="Times New Roman"/>
              </w:rPr>
            </w:pPr>
            <w:r>
              <w:rPr>
                <w:rFonts w:ascii="Times New Roman" w:hAnsi="Times New Roman" w:cs="Times New Roman"/>
              </w:rPr>
              <w:t>71</w:t>
            </w:r>
            <w:r w:rsidR="00BC6CB5">
              <w:rPr>
                <w:rFonts w:ascii="Times New Roman" w:hAnsi="Times New Roman" w:cs="Times New Roman"/>
              </w:rPr>
              <w:t xml:space="preserve"> (8,8%)</w:t>
            </w:r>
          </w:p>
        </w:tc>
        <w:tc>
          <w:tcPr>
            <w:tcW w:w="1275" w:type="dxa"/>
            <w:vAlign w:val="center"/>
          </w:tcPr>
          <w:p w:rsidR="003B188B" w:rsidRPr="007B02D2" w:rsidRDefault="00D61AB6" w:rsidP="00524EEA">
            <w:pPr>
              <w:spacing w:line="240" w:lineRule="auto"/>
              <w:jc w:val="center"/>
              <w:rPr>
                <w:rFonts w:ascii="Times New Roman" w:hAnsi="Times New Roman" w:cs="Times New Roman"/>
              </w:rPr>
            </w:pPr>
            <w:r>
              <w:rPr>
                <w:rFonts w:ascii="Times New Roman" w:hAnsi="Times New Roman" w:cs="Times New Roman"/>
              </w:rPr>
              <w:t>12</w:t>
            </w:r>
            <w:r w:rsidR="00BC6CB5">
              <w:rPr>
                <w:rFonts w:ascii="Times New Roman" w:hAnsi="Times New Roman" w:cs="Times New Roman"/>
              </w:rPr>
              <w:t xml:space="preserve"> (</w:t>
            </w:r>
            <w:r w:rsidR="00F214EA">
              <w:rPr>
                <w:rFonts w:ascii="Times New Roman" w:hAnsi="Times New Roman" w:cs="Times New Roman"/>
              </w:rPr>
              <w:t>1,5%)</w:t>
            </w:r>
          </w:p>
        </w:tc>
        <w:tc>
          <w:tcPr>
            <w:tcW w:w="1134" w:type="dxa"/>
          </w:tcPr>
          <w:p w:rsidR="003B188B" w:rsidRPr="007B02D2" w:rsidRDefault="00F214EA" w:rsidP="00524EEA">
            <w:pPr>
              <w:spacing w:line="240" w:lineRule="auto"/>
              <w:jc w:val="center"/>
              <w:rPr>
                <w:rFonts w:ascii="Times New Roman" w:hAnsi="Times New Roman" w:cs="Times New Roman"/>
              </w:rPr>
            </w:pPr>
            <w:r>
              <w:rPr>
                <w:rFonts w:ascii="Times New Roman" w:hAnsi="Times New Roman" w:cs="Times New Roman"/>
              </w:rPr>
              <w:t>28 (3,5%)</w:t>
            </w:r>
          </w:p>
        </w:tc>
      </w:tr>
    </w:tbl>
    <w:p w:rsidR="003B188B" w:rsidRDefault="003B188B" w:rsidP="003125FB">
      <w:pPr>
        <w:pStyle w:val="a7"/>
        <w:spacing w:after="0" w:line="240" w:lineRule="auto"/>
        <w:ind w:left="0" w:firstLine="709"/>
        <w:jc w:val="both"/>
        <w:rPr>
          <w:rFonts w:ascii="Times New Roman" w:hAnsi="Times New Roman" w:cs="Times New Roman"/>
          <w:sz w:val="26"/>
          <w:szCs w:val="26"/>
        </w:rPr>
      </w:pPr>
    </w:p>
    <w:p w:rsidR="003125FB" w:rsidRPr="00604F28" w:rsidRDefault="00C66C55" w:rsidP="006822EB">
      <w:pPr>
        <w:spacing w:after="0" w:line="240" w:lineRule="auto"/>
        <w:jc w:val="both"/>
        <w:rPr>
          <w:rFonts w:ascii="Times New Roman" w:hAnsi="Times New Roman" w:cs="Times New Roman"/>
          <w:bCs/>
          <w:sz w:val="26"/>
          <w:szCs w:val="26"/>
        </w:rPr>
      </w:pPr>
      <w:r>
        <w:rPr>
          <w:rFonts w:ascii="Times New Roman" w:hAnsi="Times New Roman" w:cs="Times New Roman"/>
          <w:bCs/>
          <w:sz w:val="28"/>
          <w:szCs w:val="28"/>
        </w:rPr>
        <w:tab/>
      </w:r>
      <w:r w:rsidRPr="00604F28">
        <w:rPr>
          <w:rFonts w:ascii="Times New Roman" w:hAnsi="Times New Roman" w:cs="Times New Roman"/>
          <w:bCs/>
          <w:sz w:val="26"/>
          <w:szCs w:val="26"/>
        </w:rPr>
        <w:t xml:space="preserve">Удовлетворенность потребителей характеристиками товаров и услуг на товарных рынках района </w:t>
      </w:r>
      <w:r w:rsidRPr="00604F28">
        <w:rPr>
          <w:rFonts w:ascii="Times New Roman" w:hAnsi="Times New Roman" w:cs="Times New Roman"/>
          <w:bCs/>
          <w:i/>
          <w:sz w:val="26"/>
          <w:szCs w:val="26"/>
          <w:u w:val="single"/>
        </w:rPr>
        <w:t>по уровню цен</w:t>
      </w:r>
      <w:r w:rsidRPr="00604F28">
        <w:rPr>
          <w:rFonts w:ascii="Times New Roman" w:hAnsi="Times New Roman" w:cs="Times New Roman"/>
          <w:bCs/>
          <w:sz w:val="26"/>
          <w:szCs w:val="26"/>
        </w:rPr>
        <w:t xml:space="preserve"> отмечен</w:t>
      </w:r>
      <w:r w:rsidR="0097227C" w:rsidRPr="00604F28">
        <w:rPr>
          <w:rFonts w:ascii="Times New Roman" w:hAnsi="Times New Roman" w:cs="Times New Roman"/>
          <w:bCs/>
          <w:sz w:val="26"/>
          <w:szCs w:val="26"/>
        </w:rPr>
        <w:t>а</w:t>
      </w:r>
      <w:r w:rsidRPr="00604F28">
        <w:rPr>
          <w:rFonts w:ascii="Times New Roman" w:hAnsi="Times New Roman" w:cs="Times New Roman"/>
          <w:bCs/>
          <w:sz w:val="26"/>
          <w:szCs w:val="26"/>
        </w:rPr>
        <w:t xml:space="preserve"> следующим образом: </w:t>
      </w:r>
      <w:r w:rsidR="009E043E" w:rsidRPr="00604F28">
        <w:rPr>
          <w:rFonts w:ascii="Times New Roman" w:hAnsi="Times New Roman" w:cs="Times New Roman"/>
          <w:bCs/>
          <w:sz w:val="26"/>
          <w:szCs w:val="26"/>
        </w:rPr>
        <w:t>удовлетворены – 66,6%, скорее удовлетворены – 16%, затруднились с ответом 8,8%, неудовлетворенны – 4% и скорее неудовлетворенны – 2,</w:t>
      </w:r>
      <w:r w:rsidR="00896DCD" w:rsidRPr="00604F28">
        <w:rPr>
          <w:rFonts w:ascii="Times New Roman" w:hAnsi="Times New Roman" w:cs="Times New Roman"/>
          <w:bCs/>
          <w:sz w:val="26"/>
          <w:szCs w:val="26"/>
        </w:rPr>
        <w:t>4%:</w:t>
      </w:r>
    </w:p>
    <w:tbl>
      <w:tblPr>
        <w:tblStyle w:val="a8"/>
        <w:tblW w:w="9639" w:type="dxa"/>
        <w:tblInd w:w="108" w:type="dxa"/>
        <w:tblLayout w:type="fixed"/>
        <w:tblLook w:val="04A0"/>
      </w:tblPr>
      <w:tblGrid>
        <w:gridCol w:w="3261"/>
        <w:gridCol w:w="1417"/>
        <w:gridCol w:w="1418"/>
        <w:gridCol w:w="1134"/>
        <w:gridCol w:w="1275"/>
        <w:gridCol w:w="1134"/>
      </w:tblGrid>
      <w:tr w:rsidR="006144A5" w:rsidRPr="006144A5" w:rsidTr="00F1115E">
        <w:tc>
          <w:tcPr>
            <w:tcW w:w="3261" w:type="dxa"/>
            <w:vAlign w:val="center"/>
          </w:tcPr>
          <w:p w:rsidR="006144A5" w:rsidRPr="006144A5" w:rsidRDefault="006144A5" w:rsidP="00524EEA">
            <w:pPr>
              <w:spacing w:line="240" w:lineRule="auto"/>
              <w:jc w:val="center"/>
              <w:rPr>
                <w:rFonts w:ascii="Times New Roman" w:hAnsi="Times New Roman" w:cs="Times New Roman"/>
              </w:rPr>
            </w:pPr>
            <w:r w:rsidRPr="006144A5">
              <w:rPr>
                <w:rFonts w:ascii="Times New Roman" w:hAnsi="Times New Roman" w:cs="Times New Roman"/>
              </w:rPr>
              <w:t>Наименование рынка</w:t>
            </w:r>
          </w:p>
        </w:tc>
        <w:tc>
          <w:tcPr>
            <w:tcW w:w="1417" w:type="dxa"/>
            <w:vAlign w:val="center"/>
          </w:tcPr>
          <w:p w:rsidR="006144A5" w:rsidRPr="006144A5" w:rsidRDefault="006144A5" w:rsidP="00524EEA">
            <w:pPr>
              <w:spacing w:line="240" w:lineRule="auto"/>
              <w:jc w:val="center"/>
              <w:rPr>
                <w:rFonts w:ascii="Times New Roman" w:hAnsi="Times New Roman" w:cs="Times New Roman"/>
              </w:rPr>
            </w:pPr>
            <w:r w:rsidRPr="006144A5">
              <w:rPr>
                <w:rFonts w:ascii="Times New Roman" w:hAnsi="Times New Roman" w:cs="Times New Roman"/>
              </w:rPr>
              <w:t>Удовлетворен</w:t>
            </w:r>
          </w:p>
        </w:tc>
        <w:tc>
          <w:tcPr>
            <w:tcW w:w="1418" w:type="dxa"/>
            <w:vAlign w:val="center"/>
          </w:tcPr>
          <w:p w:rsidR="006144A5" w:rsidRPr="006144A5" w:rsidRDefault="006144A5" w:rsidP="00524EEA">
            <w:pPr>
              <w:spacing w:line="240" w:lineRule="auto"/>
              <w:jc w:val="center"/>
              <w:rPr>
                <w:rFonts w:ascii="Times New Roman" w:hAnsi="Times New Roman" w:cs="Times New Roman"/>
                <w:b/>
              </w:rPr>
            </w:pPr>
            <w:r w:rsidRPr="006144A5">
              <w:rPr>
                <w:rFonts w:ascii="Times New Roman" w:hAnsi="Times New Roman" w:cs="Times New Roman"/>
              </w:rPr>
              <w:t>Скорее удовлетворен</w:t>
            </w:r>
          </w:p>
        </w:tc>
        <w:tc>
          <w:tcPr>
            <w:tcW w:w="1134" w:type="dxa"/>
            <w:vAlign w:val="center"/>
          </w:tcPr>
          <w:p w:rsidR="006144A5" w:rsidRPr="006144A5" w:rsidRDefault="006144A5" w:rsidP="00524EEA">
            <w:pPr>
              <w:spacing w:line="240" w:lineRule="auto"/>
              <w:jc w:val="center"/>
              <w:rPr>
                <w:rFonts w:ascii="Times New Roman" w:hAnsi="Times New Roman" w:cs="Times New Roman"/>
                <w:b/>
              </w:rPr>
            </w:pPr>
            <w:r w:rsidRPr="006144A5">
              <w:rPr>
                <w:rFonts w:ascii="Times New Roman" w:hAnsi="Times New Roman" w:cs="Times New Roman"/>
              </w:rPr>
              <w:t>Скорее не удовлетворен</w:t>
            </w:r>
          </w:p>
        </w:tc>
        <w:tc>
          <w:tcPr>
            <w:tcW w:w="1275" w:type="dxa"/>
            <w:vAlign w:val="center"/>
          </w:tcPr>
          <w:p w:rsidR="006144A5" w:rsidRPr="006144A5" w:rsidRDefault="006144A5" w:rsidP="00524EEA">
            <w:pPr>
              <w:spacing w:line="240" w:lineRule="auto"/>
              <w:jc w:val="center"/>
              <w:rPr>
                <w:rFonts w:ascii="Times New Roman" w:hAnsi="Times New Roman" w:cs="Times New Roman"/>
                <w:b/>
              </w:rPr>
            </w:pPr>
            <w:r w:rsidRPr="006144A5">
              <w:rPr>
                <w:rFonts w:ascii="Times New Roman" w:hAnsi="Times New Roman" w:cs="Times New Roman"/>
              </w:rPr>
              <w:t>Не удовлетворен</w:t>
            </w:r>
          </w:p>
        </w:tc>
        <w:tc>
          <w:tcPr>
            <w:tcW w:w="1134" w:type="dxa"/>
          </w:tcPr>
          <w:p w:rsidR="006144A5" w:rsidRPr="006144A5" w:rsidRDefault="006144A5" w:rsidP="00524EEA">
            <w:pPr>
              <w:spacing w:line="240" w:lineRule="auto"/>
              <w:jc w:val="center"/>
              <w:rPr>
                <w:rFonts w:ascii="Times New Roman" w:hAnsi="Times New Roman" w:cs="Times New Roman"/>
              </w:rPr>
            </w:pPr>
            <w:r w:rsidRPr="006144A5">
              <w:rPr>
                <w:rFonts w:ascii="Times New Roman" w:hAnsi="Times New Roman" w:cs="Times New Roman"/>
              </w:rPr>
              <w:t>Затрудняюсь ответить</w:t>
            </w:r>
          </w:p>
        </w:tc>
      </w:tr>
      <w:tr w:rsidR="006144A5" w:rsidRPr="006144A5" w:rsidTr="00F1115E">
        <w:tc>
          <w:tcPr>
            <w:tcW w:w="3261" w:type="dxa"/>
            <w:vAlign w:val="center"/>
          </w:tcPr>
          <w:p w:rsidR="006144A5" w:rsidRPr="006144A5" w:rsidRDefault="006144A5" w:rsidP="00524EEA">
            <w:pPr>
              <w:spacing w:line="240" w:lineRule="auto"/>
              <w:rPr>
                <w:rFonts w:ascii="Times New Roman" w:hAnsi="Times New Roman" w:cs="Times New Roman"/>
              </w:rPr>
            </w:pPr>
            <w:r w:rsidRPr="006144A5">
              <w:rPr>
                <w:rFonts w:ascii="Times New Roman" w:hAnsi="Times New Roman" w:cs="Times New Roman"/>
              </w:rPr>
              <w:t>Сфера образования</w:t>
            </w:r>
          </w:p>
        </w:tc>
        <w:tc>
          <w:tcPr>
            <w:tcW w:w="1417" w:type="dxa"/>
            <w:vAlign w:val="center"/>
          </w:tcPr>
          <w:p w:rsidR="006144A5" w:rsidRPr="006144A5" w:rsidRDefault="00F1115E" w:rsidP="00524EEA">
            <w:pPr>
              <w:tabs>
                <w:tab w:val="left" w:pos="284"/>
              </w:tabs>
              <w:spacing w:line="240" w:lineRule="auto"/>
              <w:rPr>
                <w:rFonts w:ascii="Times New Roman" w:hAnsi="Times New Roman" w:cs="Times New Roman"/>
              </w:rPr>
            </w:pPr>
            <w:r>
              <w:rPr>
                <w:rFonts w:ascii="Times New Roman" w:hAnsi="Times New Roman" w:cs="Times New Roman"/>
              </w:rPr>
              <w:t>431 (53,1%)</w:t>
            </w:r>
          </w:p>
        </w:tc>
        <w:tc>
          <w:tcPr>
            <w:tcW w:w="1418" w:type="dxa"/>
            <w:vAlign w:val="center"/>
          </w:tcPr>
          <w:p w:rsidR="006144A5" w:rsidRPr="006144A5" w:rsidRDefault="00F1115E" w:rsidP="00524EEA">
            <w:pPr>
              <w:spacing w:line="240" w:lineRule="auto"/>
              <w:jc w:val="center"/>
              <w:rPr>
                <w:rFonts w:ascii="Times New Roman" w:hAnsi="Times New Roman" w:cs="Times New Roman"/>
              </w:rPr>
            </w:pPr>
            <w:r>
              <w:rPr>
                <w:rFonts w:ascii="Times New Roman" w:hAnsi="Times New Roman" w:cs="Times New Roman"/>
              </w:rPr>
              <w:t>265 (32,7%)</w:t>
            </w:r>
          </w:p>
        </w:tc>
        <w:tc>
          <w:tcPr>
            <w:tcW w:w="1134" w:type="dxa"/>
            <w:vAlign w:val="center"/>
          </w:tcPr>
          <w:p w:rsidR="006144A5" w:rsidRPr="006144A5" w:rsidRDefault="00F1115E" w:rsidP="00524EEA">
            <w:pPr>
              <w:spacing w:line="240" w:lineRule="auto"/>
              <w:jc w:val="center"/>
              <w:rPr>
                <w:rFonts w:ascii="Times New Roman" w:hAnsi="Times New Roman" w:cs="Times New Roman"/>
              </w:rPr>
            </w:pPr>
            <w:r>
              <w:rPr>
                <w:rFonts w:ascii="Times New Roman" w:hAnsi="Times New Roman" w:cs="Times New Roman"/>
              </w:rPr>
              <w:t>31 (3,8%)</w:t>
            </w:r>
          </w:p>
        </w:tc>
        <w:tc>
          <w:tcPr>
            <w:tcW w:w="1275" w:type="dxa"/>
            <w:vAlign w:val="center"/>
          </w:tcPr>
          <w:p w:rsidR="006144A5" w:rsidRPr="006144A5" w:rsidRDefault="00F1115E" w:rsidP="00524EEA">
            <w:pPr>
              <w:spacing w:line="240" w:lineRule="auto"/>
              <w:jc w:val="center"/>
              <w:rPr>
                <w:rFonts w:ascii="Times New Roman" w:hAnsi="Times New Roman" w:cs="Times New Roman"/>
              </w:rPr>
            </w:pPr>
            <w:r>
              <w:rPr>
                <w:rFonts w:ascii="Times New Roman" w:hAnsi="Times New Roman" w:cs="Times New Roman"/>
              </w:rPr>
              <w:t>35 (4,3%)</w:t>
            </w:r>
          </w:p>
        </w:tc>
        <w:tc>
          <w:tcPr>
            <w:tcW w:w="1134" w:type="dxa"/>
          </w:tcPr>
          <w:p w:rsidR="006144A5" w:rsidRPr="006144A5" w:rsidRDefault="00F1115E" w:rsidP="00524EEA">
            <w:pPr>
              <w:spacing w:line="240" w:lineRule="auto"/>
              <w:jc w:val="center"/>
              <w:rPr>
                <w:rFonts w:ascii="Times New Roman" w:hAnsi="Times New Roman" w:cs="Times New Roman"/>
              </w:rPr>
            </w:pPr>
            <w:r>
              <w:rPr>
                <w:rFonts w:ascii="Times New Roman" w:hAnsi="Times New Roman" w:cs="Times New Roman"/>
              </w:rPr>
              <w:t>40 (4,9%)</w:t>
            </w:r>
          </w:p>
        </w:tc>
      </w:tr>
      <w:tr w:rsidR="006144A5" w:rsidRPr="006144A5" w:rsidTr="00F1115E">
        <w:tc>
          <w:tcPr>
            <w:tcW w:w="3261" w:type="dxa"/>
            <w:vAlign w:val="center"/>
          </w:tcPr>
          <w:p w:rsidR="006144A5" w:rsidRPr="006144A5" w:rsidRDefault="006144A5" w:rsidP="00524EEA">
            <w:pPr>
              <w:spacing w:line="240" w:lineRule="auto"/>
              <w:rPr>
                <w:rFonts w:ascii="Times New Roman" w:hAnsi="Times New Roman" w:cs="Times New Roman"/>
              </w:rPr>
            </w:pPr>
            <w:r w:rsidRPr="006144A5">
              <w:rPr>
                <w:rFonts w:ascii="Times New Roman" w:hAnsi="Times New Roman" w:cs="Times New Roman"/>
              </w:rPr>
              <w:t xml:space="preserve">Социальная сфера </w:t>
            </w:r>
          </w:p>
        </w:tc>
        <w:tc>
          <w:tcPr>
            <w:tcW w:w="1417" w:type="dxa"/>
            <w:vAlign w:val="center"/>
          </w:tcPr>
          <w:p w:rsidR="006144A5" w:rsidRPr="006144A5" w:rsidRDefault="000E4B6C" w:rsidP="00524EEA">
            <w:pPr>
              <w:tabs>
                <w:tab w:val="left" w:pos="284"/>
              </w:tabs>
              <w:spacing w:line="240" w:lineRule="auto"/>
              <w:rPr>
                <w:rFonts w:ascii="Times New Roman" w:hAnsi="Times New Roman" w:cs="Times New Roman"/>
              </w:rPr>
            </w:pPr>
            <w:r>
              <w:rPr>
                <w:rFonts w:ascii="Times New Roman" w:hAnsi="Times New Roman" w:cs="Times New Roman"/>
              </w:rPr>
              <w:t>429 (52,9%)</w:t>
            </w:r>
          </w:p>
        </w:tc>
        <w:tc>
          <w:tcPr>
            <w:tcW w:w="1418" w:type="dxa"/>
            <w:vAlign w:val="center"/>
          </w:tcPr>
          <w:p w:rsidR="006144A5" w:rsidRPr="006144A5" w:rsidRDefault="000E4B6C" w:rsidP="00524EEA">
            <w:pPr>
              <w:spacing w:line="240" w:lineRule="auto"/>
              <w:jc w:val="center"/>
              <w:rPr>
                <w:rFonts w:ascii="Times New Roman" w:hAnsi="Times New Roman" w:cs="Times New Roman"/>
              </w:rPr>
            </w:pPr>
            <w:r>
              <w:rPr>
                <w:rFonts w:ascii="Times New Roman" w:hAnsi="Times New Roman" w:cs="Times New Roman"/>
              </w:rPr>
              <w:t>222 (2,7%)</w:t>
            </w:r>
          </w:p>
        </w:tc>
        <w:tc>
          <w:tcPr>
            <w:tcW w:w="1134" w:type="dxa"/>
            <w:vAlign w:val="center"/>
          </w:tcPr>
          <w:p w:rsidR="006144A5" w:rsidRPr="006144A5" w:rsidRDefault="000E4B6C" w:rsidP="00524EEA">
            <w:pPr>
              <w:spacing w:line="240" w:lineRule="auto"/>
              <w:jc w:val="center"/>
              <w:rPr>
                <w:rFonts w:ascii="Times New Roman" w:hAnsi="Times New Roman" w:cs="Times New Roman"/>
              </w:rPr>
            </w:pPr>
            <w:r>
              <w:rPr>
                <w:rFonts w:ascii="Times New Roman" w:hAnsi="Times New Roman" w:cs="Times New Roman"/>
              </w:rPr>
              <w:t>22 (2,7%)</w:t>
            </w:r>
          </w:p>
        </w:tc>
        <w:tc>
          <w:tcPr>
            <w:tcW w:w="1275" w:type="dxa"/>
            <w:vAlign w:val="center"/>
          </w:tcPr>
          <w:p w:rsidR="006144A5" w:rsidRPr="006144A5" w:rsidRDefault="000E4B6C" w:rsidP="00524EEA">
            <w:pPr>
              <w:spacing w:line="240" w:lineRule="auto"/>
              <w:jc w:val="center"/>
              <w:rPr>
                <w:rFonts w:ascii="Times New Roman" w:hAnsi="Times New Roman" w:cs="Times New Roman"/>
              </w:rPr>
            </w:pPr>
            <w:r>
              <w:rPr>
                <w:rFonts w:ascii="Times New Roman" w:hAnsi="Times New Roman" w:cs="Times New Roman"/>
              </w:rPr>
              <w:t>18 (2,2%)</w:t>
            </w:r>
          </w:p>
        </w:tc>
        <w:tc>
          <w:tcPr>
            <w:tcW w:w="1134" w:type="dxa"/>
          </w:tcPr>
          <w:p w:rsidR="006144A5" w:rsidRPr="006144A5" w:rsidRDefault="000E4B6C" w:rsidP="00524EEA">
            <w:pPr>
              <w:spacing w:line="240" w:lineRule="auto"/>
              <w:jc w:val="center"/>
              <w:rPr>
                <w:rFonts w:ascii="Times New Roman" w:hAnsi="Times New Roman" w:cs="Times New Roman"/>
              </w:rPr>
            </w:pPr>
            <w:r>
              <w:rPr>
                <w:rFonts w:ascii="Times New Roman" w:hAnsi="Times New Roman" w:cs="Times New Roman"/>
              </w:rPr>
              <w:t>110 (13,6%)</w:t>
            </w:r>
          </w:p>
        </w:tc>
      </w:tr>
      <w:tr w:rsidR="006144A5" w:rsidRPr="006144A5" w:rsidTr="00F1115E">
        <w:tc>
          <w:tcPr>
            <w:tcW w:w="3261" w:type="dxa"/>
            <w:vAlign w:val="center"/>
          </w:tcPr>
          <w:p w:rsidR="006144A5" w:rsidRPr="006144A5" w:rsidRDefault="006144A5" w:rsidP="00524EEA">
            <w:pPr>
              <w:spacing w:line="240" w:lineRule="auto"/>
              <w:rPr>
                <w:rFonts w:ascii="Times New Roman" w:hAnsi="Times New Roman" w:cs="Times New Roman"/>
              </w:rPr>
            </w:pPr>
            <w:r w:rsidRPr="006144A5">
              <w:rPr>
                <w:rFonts w:ascii="Times New Roman" w:hAnsi="Times New Roman" w:cs="Times New Roman"/>
              </w:rPr>
              <w:t xml:space="preserve">Здравоохранения </w:t>
            </w:r>
          </w:p>
        </w:tc>
        <w:tc>
          <w:tcPr>
            <w:tcW w:w="1417" w:type="dxa"/>
            <w:vAlign w:val="center"/>
          </w:tcPr>
          <w:p w:rsidR="006144A5" w:rsidRPr="006144A5" w:rsidRDefault="000E4B6C" w:rsidP="00524EEA">
            <w:pPr>
              <w:tabs>
                <w:tab w:val="left" w:pos="284"/>
              </w:tabs>
              <w:spacing w:line="240" w:lineRule="auto"/>
              <w:rPr>
                <w:rFonts w:ascii="Times New Roman" w:hAnsi="Times New Roman" w:cs="Times New Roman"/>
              </w:rPr>
            </w:pPr>
            <w:r>
              <w:rPr>
                <w:rFonts w:ascii="Times New Roman" w:hAnsi="Times New Roman" w:cs="Times New Roman"/>
              </w:rPr>
              <w:t>394 (48,6%)</w:t>
            </w:r>
          </w:p>
        </w:tc>
        <w:tc>
          <w:tcPr>
            <w:tcW w:w="1418" w:type="dxa"/>
            <w:vAlign w:val="center"/>
          </w:tcPr>
          <w:p w:rsidR="006144A5" w:rsidRPr="006144A5" w:rsidRDefault="000E4B6C" w:rsidP="00524EEA">
            <w:pPr>
              <w:spacing w:line="240" w:lineRule="auto"/>
              <w:jc w:val="center"/>
              <w:rPr>
                <w:rFonts w:ascii="Times New Roman" w:hAnsi="Times New Roman" w:cs="Times New Roman"/>
              </w:rPr>
            </w:pPr>
            <w:r>
              <w:rPr>
                <w:rFonts w:ascii="Times New Roman" w:hAnsi="Times New Roman" w:cs="Times New Roman"/>
              </w:rPr>
              <w:t>257 (31,7%)</w:t>
            </w:r>
          </w:p>
        </w:tc>
        <w:tc>
          <w:tcPr>
            <w:tcW w:w="1134" w:type="dxa"/>
            <w:vAlign w:val="center"/>
          </w:tcPr>
          <w:p w:rsidR="006144A5" w:rsidRPr="006144A5" w:rsidRDefault="000E4B6C" w:rsidP="00524EEA">
            <w:pPr>
              <w:spacing w:line="240" w:lineRule="auto"/>
              <w:jc w:val="center"/>
              <w:rPr>
                <w:rFonts w:ascii="Times New Roman" w:hAnsi="Times New Roman" w:cs="Times New Roman"/>
              </w:rPr>
            </w:pPr>
            <w:r>
              <w:rPr>
                <w:rFonts w:ascii="Times New Roman" w:hAnsi="Times New Roman" w:cs="Times New Roman"/>
              </w:rPr>
              <w:t>34 (4,2%)</w:t>
            </w:r>
          </w:p>
        </w:tc>
        <w:tc>
          <w:tcPr>
            <w:tcW w:w="1275" w:type="dxa"/>
            <w:vAlign w:val="center"/>
          </w:tcPr>
          <w:p w:rsidR="006144A5" w:rsidRPr="006144A5" w:rsidRDefault="000E4B6C" w:rsidP="00524EEA">
            <w:pPr>
              <w:spacing w:line="240" w:lineRule="auto"/>
              <w:jc w:val="center"/>
              <w:rPr>
                <w:rFonts w:ascii="Times New Roman" w:hAnsi="Times New Roman" w:cs="Times New Roman"/>
              </w:rPr>
            </w:pPr>
            <w:r>
              <w:rPr>
                <w:rFonts w:ascii="Times New Roman" w:hAnsi="Times New Roman" w:cs="Times New Roman"/>
              </w:rPr>
              <w:t>53 (6,5%)</w:t>
            </w:r>
          </w:p>
        </w:tc>
        <w:tc>
          <w:tcPr>
            <w:tcW w:w="1134" w:type="dxa"/>
          </w:tcPr>
          <w:p w:rsidR="006144A5" w:rsidRPr="006144A5" w:rsidRDefault="000E4B6C" w:rsidP="00524EEA">
            <w:pPr>
              <w:spacing w:line="240" w:lineRule="auto"/>
              <w:jc w:val="center"/>
              <w:rPr>
                <w:rFonts w:ascii="Times New Roman" w:hAnsi="Times New Roman" w:cs="Times New Roman"/>
              </w:rPr>
            </w:pPr>
            <w:r>
              <w:rPr>
                <w:rFonts w:ascii="Times New Roman" w:hAnsi="Times New Roman" w:cs="Times New Roman"/>
              </w:rPr>
              <w:t>62 (7,6%)</w:t>
            </w:r>
          </w:p>
        </w:tc>
      </w:tr>
      <w:tr w:rsidR="006144A5" w:rsidRPr="006144A5" w:rsidTr="00F1115E">
        <w:tc>
          <w:tcPr>
            <w:tcW w:w="3261" w:type="dxa"/>
            <w:vAlign w:val="center"/>
          </w:tcPr>
          <w:p w:rsidR="006144A5" w:rsidRPr="006144A5" w:rsidRDefault="006144A5" w:rsidP="00524EEA">
            <w:pPr>
              <w:spacing w:line="240" w:lineRule="auto"/>
              <w:rPr>
                <w:rFonts w:ascii="Times New Roman" w:hAnsi="Times New Roman" w:cs="Times New Roman"/>
              </w:rPr>
            </w:pPr>
            <w:r w:rsidRPr="006144A5">
              <w:rPr>
                <w:rFonts w:ascii="Times New Roman" w:hAnsi="Times New Roman" w:cs="Times New Roman"/>
              </w:rPr>
              <w:t>ЖКХ</w:t>
            </w:r>
          </w:p>
        </w:tc>
        <w:tc>
          <w:tcPr>
            <w:tcW w:w="1417" w:type="dxa"/>
            <w:vAlign w:val="center"/>
          </w:tcPr>
          <w:p w:rsidR="006144A5" w:rsidRPr="006144A5" w:rsidRDefault="00837E80" w:rsidP="00524EEA">
            <w:pPr>
              <w:tabs>
                <w:tab w:val="left" w:pos="284"/>
              </w:tabs>
              <w:spacing w:line="240" w:lineRule="auto"/>
              <w:rPr>
                <w:rFonts w:ascii="Times New Roman" w:hAnsi="Times New Roman" w:cs="Times New Roman"/>
              </w:rPr>
            </w:pPr>
            <w:r>
              <w:rPr>
                <w:rFonts w:ascii="Times New Roman" w:hAnsi="Times New Roman" w:cs="Times New Roman"/>
              </w:rPr>
              <w:t>585 (72,1%)</w:t>
            </w:r>
          </w:p>
        </w:tc>
        <w:tc>
          <w:tcPr>
            <w:tcW w:w="1418" w:type="dxa"/>
            <w:vAlign w:val="center"/>
          </w:tcPr>
          <w:p w:rsidR="006144A5" w:rsidRPr="006144A5" w:rsidRDefault="00837E80" w:rsidP="00524EEA">
            <w:pPr>
              <w:spacing w:line="240" w:lineRule="auto"/>
              <w:jc w:val="center"/>
              <w:rPr>
                <w:rFonts w:ascii="Times New Roman" w:hAnsi="Times New Roman" w:cs="Times New Roman"/>
              </w:rPr>
            </w:pPr>
            <w:r>
              <w:rPr>
                <w:rFonts w:ascii="Times New Roman" w:hAnsi="Times New Roman" w:cs="Times New Roman"/>
              </w:rPr>
              <w:t>126 (15,5%)</w:t>
            </w:r>
          </w:p>
        </w:tc>
        <w:tc>
          <w:tcPr>
            <w:tcW w:w="1134" w:type="dxa"/>
            <w:vAlign w:val="center"/>
          </w:tcPr>
          <w:p w:rsidR="006144A5" w:rsidRPr="006144A5" w:rsidRDefault="00837E80" w:rsidP="00524EEA">
            <w:pPr>
              <w:spacing w:line="240" w:lineRule="auto"/>
              <w:jc w:val="center"/>
              <w:rPr>
                <w:rFonts w:ascii="Times New Roman" w:hAnsi="Times New Roman" w:cs="Times New Roman"/>
              </w:rPr>
            </w:pPr>
            <w:r>
              <w:rPr>
                <w:rFonts w:ascii="Times New Roman" w:hAnsi="Times New Roman" w:cs="Times New Roman"/>
              </w:rPr>
              <w:t>23 (2,8%)</w:t>
            </w:r>
          </w:p>
        </w:tc>
        <w:tc>
          <w:tcPr>
            <w:tcW w:w="1275" w:type="dxa"/>
            <w:vAlign w:val="center"/>
          </w:tcPr>
          <w:p w:rsidR="006144A5" w:rsidRPr="006144A5" w:rsidRDefault="006D07F1" w:rsidP="00524EEA">
            <w:pPr>
              <w:spacing w:line="240" w:lineRule="auto"/>
              <w:jc w:val="center"/>
              <w:rPr>
                <w:rFonts w:ascii="Times New Roman" w:hAnsi="Times New Roman" w:cs="Times New Roman"/>
              </w:rPr>
            </w:pPr>
            <w:r>
              <w:rPr>
                <w:rFonts w:ascii="Times New Roman" w:hAnsi="Times New Roman" w:cs="Times New Roman"/>
              </w:rPr>
              <w:t>40 (4,9%)</w:t>
            </w:r>
          </w:p>
        </w:tc>
        <w:tc>
          <w:tcPr>
            <w:tcW w:w="1134" w:type="dxa"/>
          </w:tcPr>
          <w:p w:rsidR="006144A5" w:rsidRPr="006144A5" w:rsidRDefault="006D07F1" w:rsidP="00524EEA">
            <w:pPr>
              <w:spacing w:line="240" w:lineRule="auto"/>
              <w:jc w:val="center"/>
              <w:rPr>
                <w:rFonts w:ascii="Times New Roman" w:hAnsi="Times New Roman" w:cs="Times New Roman"/>
              </w:rPr>
            </w:pPr>
            <w:r>
              <w:rPr>
                <w:rFonts w:ascii="Times New Roman" w:hAnsi="Times New Roman" w:cs="Times New Roman"/>
              </w:rPr>
              <w:t>28 (3,5%)</w:t>
            </w:r>
          </w:p>
        </w:tc>
      </w:tr>
      <w:tr w:rsidR="006144A5" w:rsidRPr="006144A5" w:rsidTr="00F1115E">
        <w:tc>
          <w:tcPr>
            <w:tcW w:w="3261" w:type="dxa"/>
            <w:vAlign w:val="center"/>
          </w:tcPr>
          <w:p w:rsidR="006144A5" w:rsidRPr="006144A5" w:rsidRDefault="006144A5" w:rsidP="00524EEA">
            <w:pPr>
              <w:spacing w:line="240" w:lineRule="auto"/>
              <w:rPr>
                <w:rFonts w:ascii="Times New Roman" w:hAnsi="Times New Roman" w:cs="Times New Roman"/>
              </w:rPr>
            </w:pPr>
            <w:r w:rsidRPr="006144A5">
              <w:rPr>
                <w:rFonts w:ascii="Times New Roman" w:hAnsi="Times New Roman" w:cs="Times New Roman"/>
              </w:rPr>
              <w:t>Транспортный комплекс</w:t>
            </w:r>
          </w:p>
        </w:tc>
        <w:tc>
          <w:tcPr>
            <w:tcW w:w="1417" w:type="dxa"/>
            <w:vAlign w:val="center"/>
          </w:tcPr>
          <w:p w:rsidR="006144A5" w:rsidRPr="006144A5" w:rsidRDefault="00A857C8" w:rsidP="00524EEA">
            <w:pPr>
              <w:tabs>
                <w:tab w:val="left" w:pos="284"/>
              </w:tabs>
              <w:spacing w:line="240" w:lineRule="auto"/>
              <w:rPr>
                <w:rFonts w:ascii="Times New Roman" w:hAnsi="Times New Roman" w:cs="Times New Roman"/>
              </w:rPr>
            </w:pPr>
            <w:r>
              <w:rPr>
                <w:rFonts w:ascii="Times New Roman" w:hAnsi="Times New Roman" w:cs="Times New Roman"/>
              </w:rPr>
              <w:t>604  (74,5%)</w:t>
            </w:r>
          </w:p>
        </w:tc>
        <w:tc>
          <w:tcPr>
            <w:tcW w:w="1418" w:type="dxa"/>
            <w:vAlign w:val="center"/>
          </w:tcPr>
          <w:p w:rsidR="006144A5" w:rsidRPr="006144A5" w:rsidRDefault="00A857C8" w:rsidP="00524EEA">
            <w:pPr>
              <w:spacing w:line="240" w:lineRule="auto"/>
              <w:jc w:val="center"/>
              <w:rPr>
                <w:rFonts w:ascii="Times New Roman" w:hAnsi="Times New Roman" w:cs="Times New Roman"/>
              </w:rPr>
            </w:pPr>
            <w:r>
              <w:rPr>
                <w:rFonts w:ascii="Times New Roman" w:hAnsi="Times New Roman" w:cs="Times New Roman"/>
              </w:rPr>
              <w:t>108 (13,3%)</w:t>
            </w:r>
          </w:p>
        </w:tc>
        <w:tc>
          <w:tcPr>
            <w:tcW w:w="1134" w:type="dxa"/>
            <w:vAlign w:val="center"/>
          </w:tcPr>
          <w:p w:rsidR="006144A5" w:rsidRPr="006144A5" w:rsidRDefault="00B251B3" w:rsidP="00524EEA">
            <w:pPr>
              <w:spacing w:line="240" w:lineRule="auto"/>
              <w:jc w:val="center"/>
              <w:rPr>
                <w:rFonts w:ascii="Times New Roman" w:hAnsi="Times New Roman" w:cs="Times New Roman"/>
              </w:rPr>
            </w:pPr>
            <w:r>
              <w:rPr>
                <w:rFonts w:ascii="Times New Roman" w:hAnsi="Times New Roman" w:cs="Times New Roman"/>
              </w:rPr>
              <w:t>20 (2,5%)</w:t>
            </w:r>
          </w:p>
        </w:tc>
        <w:tc>
          <w:tcPr>
            <w:tcW w:w="1275" w:type="dxa"/>
            <w:vAlign w:val="center"/>
          </w:tcPr>
          <w:p w:rsidR="006144A5" w:rsidRPr="006144A5" w:rsidRDefault="00B251B3" w:rsidP="00524EEA">
            <w:pPr>
              <w:spacing w:line="240" w:lineRule="auto"/>
              <w:jc w:val="center"/>
              <w:rPr>
                <w:rFonts w:ascii="Times New Roman" w:hAnsi="Times New Roman" w:cs="Times New Roman"/>
              </w:rPr>
            </w:pPr>
            <w:r>
              <w:rPr>
                <w:rFonts w:ascii="Times New Roman" w:hAnsi="Times New Roman" w:cs="Times New Roman"/>
              </w:rPr>
              <w:t>34 (4,2%)</w:t>
            </w:r>
          </w:p>
        </w:tc>
        <w:tc>
          <w:tcPr>
            <w:tcW w:w="1134" w:type="dxa"/>
          </w:tcPr>
          <w:p w:rsidR="006144A5" w:rsidRPr="006144A5" w:rsidRDefault="00B251B3" w:rsidP="00524EEA">
            <w:pPr>
              <w:spacing w:line="240" w:lineRule="auto"/>
              <w:jc w:val="center"/>
              <w:rPr>
                <w:rFonts w:ascii="Times New Roman" w:hAnsi="Times New Roman" w:cs="Times New Roman"/>
              </w:rPr>
            </w:pPr>
            <w:r>
              <w:rPr>
                <w:rFonts w:ascii="Times New Roman" w:hAnsi="Times New Roman" w:cs="Times New Roman"/>
              </w:rPr>
              <w:t>33 (4,1%)</w:t>
            </w:r>
          </w:p>
        </w:tc>
      </w:tr>
      <w:tr w:rsidR="006144A5" w:rsidRPr="006144A5" w:rsidTr="00F1115E">
        <w:tc>
          <w:tcPr>
            <w:tcW w:w="3261" w:type="dxa"/>
            <w:vAlign w:val="center"/>
          </w:tcPr>
          <w:p w:rsidR="006144A5" w:rsidRPr="006144A5" w:rsidRDefault="006144A5" w:rsidP="00524EEA">
            <w:pPr>
              <w:spacing w:line="240" w:lineRule="auto"/>
              <w:rPr>
                <w:rFonts w:ascii="Times New Roman" w:hAnsi="Times New Roman" w:cs="Times New Roman"/>
              </w:rPr>
            </w:pPr>
            <w:r w:rsidRPr="006144A5">
              <w:rPr>
                <w:rFonts w:ascii="Times New Roman" w:hAnsi="Times New Roman" w:cs="Times New Roman"/>
              </w:rPr>
              <w:t>Информационные технологии</w:t>
            </w:r>
          </w:p>
        </w:tc>
        <w:tc>
          <w:tcPr>
            <w:tcW w:w="1417" w:type="dxa"/>
            <w:vAlign w:val="center"/>
          </w:tcPr>
          <w:p w:rsidR="006144A5" w:rsidRPr="006144A5" w:rsidRDefault="00874E39" w:rsidP="00524EEA">
            <w:pPr>
              <w:tabs>
                <w:tab w:val="left" w:pos="284"/>
              </w:tabs>
              <w:spacing w:line="240" w:lineRule="auto"/>
              <w:rPr>
                <w:rFonts w:ascii="Times New Roman" w:hAnsi="Times New Roman" w:cs="Times New Roman"/>
              </w:rPr>
            </w:pPr>
            <w:r>
              <w:rPr>
                <w:rFonts w:ascii="Times New Roman" w:hAnsi="Times New Roman" w:cs="Times New Roman"/>
              </w:rPr>
              <w:t>620 (76,4%)</w:t>
            </w:r>
          </w:p>
        </w:tc>
        <w:tc>
          <w:tcPr>
            <w:tcW w:w="1418" w:type="dxa"/>
            <w:vAlign w:val="center"/>
          </w:tcPr>
          <w:p w:rsidR="006144A5" w:rsidRPr="006144A5" w:rsidRDefault="00874E39" w:rsidP="00524EEA">
            <w:pPr>
              <w:spacing w:line="240" w:lineRule="auto"/>
              <w:jc w:val="center"/>
              <w:rPr>
                <w:rFonts w:ascii="Times New Roman" w:hAnsi="Times New Roman" w:cs="Times New Roman"/>
              </w:rPr>
            </w:pPr>
            <w:r>
              <w:rPr>
                <w:rFonts w:ascii="Times New Roman" w:hAnsi="Times New Roman" w:cs="Times New Roman"/>
              </w:rPr>
              <w:t>90 (11,1%)</w:t>
            </w:r>
          </w:p>
        </w:tc>
        <w:tc>
          <w:tcPr>
            <w:tcW w:w="1134" w:type="dxa"/>
            <w:vAlign w:val="center"/>
          </w:tcPr>
          <w:p w:rsidR="006144A5" w:rsidRPr="006144A5" w:rsidRDefault="00874E39" w:rsidP="00524EEA">
            <w:pPr>
              <w:spacing w:line="240" w:lineRule="auto"/>
              <w:jc w:val="center"/>
              <w:rPr>
                <w:rFonts w:ascii="Times New Roman" w:hAnsi="Times New Roman" w:cs="Times New Roman"/>
              </w:rPr>
            </w:pPr>
            <w:r>
              <w:rPr>
                <w:rFonts w:ascii="Times New Roman" w:hAnsi="Times New Roman" w:cs="Times New Roman"/>
              </w:rPr>
              <w:t>13 (1,6%)</w:t>
            </w:r>
          </w:p>
        </w:tc>
        <w:tc>
          <w:tcPr>
            <w:tcW w:w="1275" w:type="dxa"/>
            <w:vAlign w:val="center"/>
          </w:tcPr>
          <w:p w:rsidR="006144A5" w:rsidRPr="006144A5" w:rsidRDefault="00874E39" w:rsidP="00524EEA">
            <w:pPr>
              <w:spacing w:line="240" w:lineRule="auto"/>
              <w:jc w:val="center"/>
              <w:rPr>
                <w:rFonts w:ascii="Times New Roman" w:hAnsi="Times New Roman" w:cs="Times New Roman"/>
              </w:rPr>
            </w:pPr>
            <w:r>
              <w:rPr>
                <w:rFonts w:ascii="Times New Roman" w:hAnsi="Times New Roman" w:cs="Times New Roman"/>
              </w:rPr>
              <w:t>20 (2,5%)</w:t>
            </w:r>
          </w:p>
        </w:tc>
        <w:tc>
          <w:tcPr>
            <w:tcW w:w="1134" w:type="dxa"/>
          </w:tcPr>
          <w:p w:rsidR="006144A5" w:rsidRPr="006144A5" w:rsidRDefault="00874E39" w:rsidP="00524EEA">
            <w:pPr>
              <w:spacing w:line="240" w:lineRule="auto"/>
              <w:jc w:val="center"/>
              <w:rPr>
                <w:rFonts w:ascii="Times New Roman" w:hAnsi="Times New Roman" w:cs="Times New Roman"/>
              </w:rPr>
            </w:pPr>
            <w:r>
              <w:rPr>
                <w:rFonts w:ascii="Times New Roman" w:hAnsi="Times New Roman" w:cs="Times New Roman"/>
              </w:rPr>
              <w:t>57 (7%)</w:t>
            </w:r>
          </w:p>
        </w:tc>
      </w:tr>
      <w:tr w:rsidR="006144A5" w:rsidRPr="006144A5" w:rsidTr="00F1115E">
        <w:tc>
          <w:tcPr>
            <w:tcW w:w="3261" w:type="dxa"/>
            <w:vAlign w:val="center"/>
          </w:tcPr>
          <w:p w:rsidR="006144A5" w:rsidRPr="006144A5" w:rsidRDefault="006144A5" w:rsidP="00524EEA">
            <w:pPr>
              <w:spacing w:line="240" w:lineRule="auto"/>
              <w:rPr>
                <w:rFonts w:ascii="Times New Roman" w:hAnsi="Times New Roman" w:cs="Times New Roman"/>
              </w:rPr>
            </w:pPr>
            <w:r w:rsidRPr="006144A5">
              <w:rPr>
                <w:rFonts w:ascii="Times New Roman" w:hAnsi="Times New Roman" w:cs="Times New Roman"/>
              </w:rPr>
              <w:t>Строительство</w:t>
            </w:r>
          </w:p>
        </w:tc>
        <w:tc>
          <w:tcPr>
            <w:tcW w:w="1417" w:type="dxa"/>
            <w:vAlign w:val="center"/>
          </w:tcPr>
          <w:p w:rsidR="006144A5" w:rsidRPr="006144A5" w:rsidRDefault="00896DCD" w:rsidP="00524EEA">
            <w:pPr>
              <w:tabs>
                <w:tab w:val="left" w:pos="284"/>
              </w:tabs>
              <w:spacing w:line="240" w:lineRule="auto"/>
              <w:rPr>
                <w:rFonts w:ascii="Times New Roman" w:hAnsi="Times New Roman" w:cs="Times New Roman"/>
              </w:rPr>
            </w:pPr>
            <w:r>
              <w:rPr>
                <w:rFonts w:ascii="Times New Roman" w:hAnsi="Times New Roman" w:cs="Times New Roman"/>
              </w:rPr>
              <w:t>589 (72,6%)</w:t>
            </w:r>
          </w:p>
        </w:tc>
        <w:tc>
          <w:tcPr>
            <w:tcW w:w="1418" w:type="dxa"/>
            <w:vAlign w:val="center"/>
          </w:tcPr>
          <w:p w:rsidR="006144A5" w:rsidRPr="006144A5" w:rsidRDefault="00896DCD" w:rsidP="00524EEA">
            <w:pPr>
              <w:spacing w:line="240" w:lineRule="auto"/>
              <w:jc w:val="center"/>
              <w:rPr>
                <w:rFonts w:ascii="Times New Roman" w:hAnsi="Times New Roman" w:cs="Times New Roman"/>
              </w:rPr>
            </w:pPr>
            <w:r>
              <w:rPr>
                <w:rFonts w:ascii="Times New Roman" w:hAnsi="Times New Roman" w:cs="Times New Roman"/>
              </w:rPr>
              <w:t>102 (12,6%)</w:t>
            </w:r>
          </w:p>
        </w:tc>
        <w:tc>
          <w:tcPr>
            <w:tcW w:w="1134" w:type="dxa"/>
            <w:vAlign w:val="center"/>
          </w:tcPr>
          <w:p w:rsidR="006144A5" w:rsidRPr="006144A5" w:rsidRDefault="00896DCD" w:rsidP="00524EEA">
            <w:pPr>
              <w:spacing w:line="240" w:lineRule="auto"/>
              <w:jc w:val="center"/>
              <w:rPr>
                <w:rFonts w:ascii="Times New Roman" w:hAnsi="Times New Roman" w:cs="Times New Roman"/>
              </w:rPr>
            </w:pPr>
            <w:r>
              <w:rPr>
                <w:rFonts w:ascii="Times New Roman" w:hAnsi="Times New Roman" w:cs="Times New Roman"/>
              </w:rPr>
              <w:t>13 (1,6%)</w:t>
            </w:r>
          </w:p>
        </w:tc>
        <w:tc>
          <w:tcPr>
            <w:tcW w:w="1275" w:type="dxa"/>
            <w:vAlign w:val="center"/>
          </w:tcPr>
          <w:p w:rsidR="006144A5" w:rsidRPr="006144A5" w:rsidRDefault="00896DCD" w:rsidP="00524EEA">
            <w:pPr>
              <w:spacing w:line="240" w:lineRule="auto"/>
              <w:jc w:val="center"/>
              <w:rPr>
                <w:rFonts w:ascii="Times New Roman" w:hAnsi="Times New Roman" w:cs="Times New Roman"/>
              </w:rPr>
            </w:pPr>
            <w:r>
              <w:rPr>
                <w:rFonts w:ascii="Times New Roman" w:hAnsi="Times New Roman" w:cs="Times New Roman"/>
              </w:rPr>
              <w:t>35 (4,3%)</w:t>
            </w:r>
          </w:p>
        </w:tc>
        <w:tc>
          <w:tcPr>
            <w:tcW w:w="1134" w:type="dxa"/>
          </w:tcPr>
          <w:p w:rsidR="006144A5" w:rsidRPr="006144A5" w:rsidRDefault="00896DCD" w:rsidP="00524EEA">
            <w:pPr>
              <w:spacing w:line="240" w:lineRule="auto"/>
              <w:jc w:val="center"/>
              <w:rPr>
                <w:rFonts w:ascii="Times New Roman" w:hAnsi="Times New Roman" w:cs="Times New Roman"/>
              </w:rPr>
            </w:pPr>
            <w:r>
              <w:rPr>
                <w:rFonts w:ascii="Times New Roman" w:hAnsi="Times New Roman" w:cs="Times New Roman"/>
              </w:rPr>
              <w:t>60 (7,4%)</w:t>
            </w:r>
          </w:p>
        </w:tc>
      </w:tr>
      <w:tr w:rsidR="006144A5" w:rsidRPr="006144A5" w:rsidTr="00F1115E">
        <w:tc>
          <w:tcPr>
            <w:tcW w:w="3261" w:type="dxa"/>
            <w:vAlign w:val="center"/>
          </w:tcPr>
          <w:p w:rsidR="006144A5" w:rsidRPr="006144A5" w:rsidRDefault="006144A5" w:rsidP="00524EEA">
            <w:pPr>
              <w:spacing w:line="240" w:lineRule="auto"/>
              <w:rPr>
                <w:rFonts w:ascii="Times New Roman" w:hAnsi="Times New Roman" w:cs="Times New Roman"/>
              </w:rPr>
            </w:pPr>
            <w:r w:rsidRPr="006144A5">
              <w:rPr>
                <w:rFonts w:ascii="Times New Roman" w:hAnsi="Times New Roman" w:cs="Times New Roman"/>
              </w:rPr>
              <w:lastRenderedPageBreak/>
              <w:t>Агропромышленный комплекс</w:t>
            </w:r>
          </w:p>
        </w:tc>
        <w:tc>
          <w:tcPr>
            <w:tcW w:w="1417" w:type="dxa"/>
            <w:vAlign w:val="center"/>
          </w:tcPr>
          <w:p w:rsidR="006144A5" w:rsidRPr="006144A5" w:rsidRDefault="00D94D00" w:rsidP="00524EEA">
            <w:pPr>
              <w:tabs>
                <w:tab w:val="left" w:pos="284"/>
              </w:tabs>
              <w:spacing w:line="240" w:lineRule="auto"/>
              <w:rPr>
                <w:rFonts w:ascii="Times New Roman" w:hAnsi="Times New Roman" w:cs="Times New Roman"/>
              </w:rPr>
            </w:pPr>
            <w:r>
              <w:rPr>
                <w:rFonts w:ascii="Times New Roman" w:hAnsi="Times New Roman" w:cs="Times New Roman"/>
              </w:rPr>
              <w:t>607 (74,8%)</w:t>
            </w:r>
          </w:p>
        </w:tc>
        <w:tc>
          <w:tcPr>
            <w:tcW w:w="1418" w:type="dxa"/>
            <w:vAlign w:val="center"/>
          </w:tcPr>
          <w:p w:rsidR="006144A5" w:rsidRPr="006144A5" w:rsidRDefault="00D94D00" w:rsidP="00524EEA">
            <w:pPr>
              <w:spacing w:line="240" w:lineRule="auto"/>
              <w:jc w:val="center"/>
              <w:rPr>
                <w:rFonts w:ascii="Times New Roman" w:hAnsi="Times New Roman" w:cs="Times New Roman"/>
              </w:rPr>
            </w:pPr>
            <w:r>
              <w:rPr>
                <w:rFonts w:ascii="Times New Roman" w:hAnsi="Times New Roman" w:cs="Times New Roman"/>
              </w:rPr>
              <w:t>101 (12,5%)</w:t>
            </w:r>
          </w:p>
        </w:tc>
        <w:tc>
          <w:tcPr>
            <w:tcW w:w="1134" w:type="dxa"/>
            <w:vAlign w:val="center"/>
          </w:tcPr>
          <w:p w:rsidR="006144A5" w:rsidRPr="006144A5" w:rsidRDefault="00D94D00" w:rsidP="00524EEA">
            <w:pPr>
              <w:spacing w:line="240" w:lineRule="auto"/>
              <w:jc w:val="center"/>
              <w:rPr>
                <w:rFonts w:ascii="Times New Roman" w:hAnsi="Times New Roman" w:cs="Times New Roman"/>
              </w:rPr>
            </w:pPr>
            <w:r>
              <w:rPr>
                <w:rFonts w:ascii="Times New Roman" w:hAnsi="Times New Roman" w:cs="Times New Roman"/>
              </w:rPr>
              <w:t>13 (1,6%)</w:t>
            </w:r>
          </w:p>
        </w:tc>
        <w:tc>
          <w:tcPr>
            <w:tcW w:w="1275" w:type="dxa"/>
            <w:vAlign w:val="center"/>
          </w:tcPr>
          <w:p w:rsidR="006144A5" w:rsidRPr="006144A5" w:rsidRDefault="00D94D00" w:rsidP="00524EEA">
            <w:pPr>
              <w:spacing w:line="240" w:lineRule="auto"/>
              <w:jc w:val="center"/>
              <w:rPr>
                <w:rFonts w:ascii="Times New Roman" w:hAnsi="Times New Roman" w:cs="Times New Roman"/>
              </w:rPr>
            </w:pPr>
            <w:r>
              <w:rPr>
                <w:rFonts w:ascii="Times New Roman" w:hAnsi="Times New Roman" w:cs="Times New Roman"/>
              </w:rPr>
              <w:t>22 (2,7%)</w:t>
            </w:r>
          </w:p>
        </w:tc>
        <w:tc>
          <w:tcPr>
            <w:tcW w:w="1134" w:type="dxa"/>
          </w:tcPr>
          <w:p w:rsidR="006144A5" w:rsidRPr="006144A5" w:rsidRDefault="00D94D00" w:rsidP="00524EEA">
            <w:pPr>
              <w:spacing w:line="240" w:lineRule="auto"/>
              <w:jc w:val="center"/>
              <w:rPr>
                <w:rFonts w:ascii="Times New Roman" w:hAnsi="Times New Roman" w:cs="Times New Roman"/>
              </w:rPr>
            </w:pPr>
            <w:r>
              <w:rPr>
                <w:rFonts w:ascii="Times New Roman" w:hAnsi="Times New Roman" w:cs="Times New Roman"/>
              </w:rPr>
              <w:t>54 (6,7%)</w:t>
            </w:r>
          </w:p>
        </w:tc>
      </w:tr>
      <w:tr w:rsidR="006144A5" w:rsidRPr="006144A5" w:rsidTr="00F1115E">
        <w:tc>
          <w:tcPr>
            <w:tcW w:w="3261" w:type="dxa"/>
            <w:vAlign w:val="center"/>
          </w:tcPr>
          <w:p w:rsidR="006144A5" w:rsidRPr="006144A5" w:rsidRDefault="006144A5" w:rsidP="00524EEA">
            <w:pPr>
              <w:spacing w:line="240" w:lineRule="auto"/>
              <w:rPr>
                <w:rFonts w:ascii="Times New Roman" w:hAnsi="Times New Roman" w:cs="Times New Roman"/>
              </w:rPr>
            </w:pPr>
            <w:r w:rsidRPr="006144A5">
              <w:rPr>
                <w:rFonts w:ascii="Times New Roman" w:hAnsi="Times New Roman" w:cs="Times New Roman"/>
              </w:rPr>
              <w:t>Промышленность и добыча полезных ископаемых</w:t>
            </w:r>
          </w:p>
        </w:tc>
        <w:tc>
          <w:tcPr>
            <w:tcW w:w="1417" w:type="dxa"/>
            <w:vAlign w:val="center"/>
          </w:tcPr>
          <w:p w:rsidR="006144A5" w:rsidRPr="006144A5" w:rsidRDefault="00EF528C" w:rsidP="00524EEA">
            <w:pPr>
              <w:tabs>
                <w:tab w:val="left" w:pos="284"/>
              </w:tabs>
              <w:spacing w:line="240" w:lineRule="auto"/>
              <w:rPr>
                <w:rFonts w:ascii="Times New Roman" w:hAnsi="Times New Roman" w:cs="Times New Roman"/>
              </w:rPr>
            </w:pPr>
            <w:r>
              <w:rPr>
                <w:rFonts w:ascii="Times New Roman" w:hAnsi="Times New Roman" w:cs="Times New Roman"/>
              </w:rPr>
              <w:t>588 (72,5%)</w:t>
            </w:r>
          </w:p>
        </w:tc>
        <w:tc>
          <w:tcPr>
            <w:tcW w:w="1418" w:type="dxa"/>
            <w:vAlign w:val="center"/>
          </w:tcPr>
          <w:p w:rsidR="006144A5" w:rsidRPr="006144A5" w:rsidRDefault="00EF528C" w:rsidP="00524EEA">
            <w:pPr>
              <w:spacing w:line="240" w:lineRule="auto"/>
              <w:jc w:val="center"/>
              <w:rPr>
                <w:rFonts w:ascii="Times New Roman" w:hAnsi="Times New Roman" w:cs="Times New Roman"/>
              </w:rPr>
            </w:pPr>
            <w:r>
              <w:rPr>
                <w:rFonts w:ascii="Times New Roman" w:hAnsi="Times New Roman" w:cs="Times New Roman"/>
              </w:rPr>
              <w:t>81 (10%)</w:t>
            </w:r>
          </w:p>
        </w:tc>
        <w:tc>
          <w:tcPr>
            <w:tcW w:w="1134" w:type="dxa"/>
            <w:vAlign w:val="center"/>
          </w:tcPr>
          <w:p w:rsidR="006144A5" w:rsidRPr="006144A5" w:rsidRDefault="00EF528C" w:rsidP="00524EEA">
            <w:pPr>
              <w:spacing w:line="240" w:lineRule="auto"/>
              <w:jc w:val="center"/>
              <w:rPr>
                <w:rFonts w:ascii="Times New Roman" w:hAnsi="Times New Roman" w:cs="Times New Roman"/>
              </w:rPr>
            </w:pPr>
            <w:r>
              <w:rPr>
                <w:rFonts w:ascii="Times New Roman" w:hAnsi="Times New Roman" w:cs="Times New Roman"/>
              </w:rPr>
              <w:t>14 (1,7%)</w:t>
            </w:r>
          </w:p>
        </w:tc>
        <w:tc>
          <w:tcPr>
            <w:tcW w:w="1275" w:type="dxa"/>
            <w:vAlign w:val="center"/>
          </w:tcPr>
          <w:p w:rsidR="006144A5" w:rsidRPr="006144A5" w:rsidRDefault="00EF528C" w:rsidP="00524EEA">
            <w:pPr>
              <w:spacing w:line="240" w:lineRule="auto"/>
              <w:jc w:val="center"/>
              <w:rPr>
                <w:rFonts w:ascii="Times New Roman" w:hAnsi="Times New Roman" w:cs="Times New Roman"/>
              </w:rPr>
            </w:pPr>
            <w:r>
              <w:rPr>
                <w:rFonts w:ascii="Times New Roman" w:hAnsi="Times New Roman" w:cs="Times New Roman"/>
              </w:rPr>
              <w:t>23 (2,8%)</w:t>
            </w:r>
          </w:p>
        </w:tc>
        <w:tc>
          <w:tcPr>
            <w:tcW w:w="1134" w:type="dxa"/>
          </w:tcPr>
          <w:p w:rsidR="006144A5" w:rsidRPr="006144A5" w:rsidRDefault="00EF528C" w:rsidP="00524EEA">
            <w:pPr>
              <w:spacing w:line="240" w:lineRule="auto"/>
              <w:jc w:val="center"/>
              <w:rPr>
                <w:rFonts w:ascii="Times New Roman" w:hAnsi="Times New Roman" w:cs="Times New Roman"/>
              </w:rPr>
            </w:pPr>
            <w:r>
              <w:rPr>
                <w:rFonts w:ascii="Times New Roman" w:hAnsi="Times New Roman" w:cs="Times New Roman"/>
              </w:rPr>
              <w:t>90 (11,1%)</w:t>
            </w:r>
          </w:p>
        </w:tc>
      </w:tr>
      <w:tr w:rsidR="006144A5" w:rsidRPr="006144A5" w:rsidTr="00F1115E">
        <w:tc>
          <w:tcPr>
            <w:tcW w:w="3261" w:type="dxa"/>
            <w:vAlign w:val="center"/>
          </w:tcPr>
          <w:p w:rsidR="006144A5" w:rsidRPr="006144A5" w:rsidRDefault="006144A5" w:rsidP="00524EEA">
            <w:pPr>
              <w:spacing w:line="240" w:lineRule="auto"/>
              <w:rPr>
                <w:rFonts w:ascii="Times New Roman" w:hAnsi="Times New Roman" w:cs="Times New Roman"/>
              </w:rPr>
            </w:pPr>
            <w:r w:rsidRPr="006144A5">
              <w:rPr>
                <w:rFonts w:ascii="Times New Roman" w:hAnsi="Times New Roman" w:cs="Times New Roman"/>
              </w:rPr>
              <w:t>Торговля и услуги населению</w:t>
            </w:r>
          </w:p>
        </w:tc>
        <w:tc>
          <w:tcPr>
            <w:tcW w:w="1417" w:type="dxa"/>
            <w:vAlign w:val="center"/>
          </w:tcPr>
          <w:p w:rsidR="006144A5" w:rsidRPr="006144A5" w:rsidRDefault="003F7D9F" w:rsidP="00524EEA">
            <w:pPr>
              <w:tabs>
                <w:tab w:val="left" w:pos="284"/>
              </w:tabs>
              <w:spacing w:line="240" w:lineRule="auto"/>
              <w:rPr>
                <w:rFonts w:ascii="Times New Roman" w:hAnsi="Times New Roman" w:cs="Times New Roman"/>
              </w:rPr>
            </w:pPr>
            <w:r>
              <w:rPr>
                <w:rFonts w:ascii="Times New Roman" w:hAnsi="Times New Roman" w:cs="Times New Roman"/>
              </w:rPr>
              <w:t>605 (74,6%)</w:t>
            </w:r>
          </w:p>
        </w:tc>
        <w:tc>
          <w:tcPr>
            <w:tcW w:w="1418" w:type="dxa"/>
            <w:vAlign w:val="center"/>
          </w:tcPr>
          <w:p w:rsidR="006144A5" w:rsidRPr="006144A5" w:rsidRDefault="003F7D9F" w:rsidP="00524EEA">
            <w:pPr>
              <w:spacing w:line="240" w:lineRule="auto"/>
              <w:jc w:val="center"/>
              <w:rPr>
                <w:rFonts w:ascii="Times New Roman" w:hAnsi="Times New Roman" w:cs="Times New Roman"/>
              </w:rPr>
            </w:pPr>
            <w:r>
              <w:rPr>
                <w:rFonts w:ascii="Times New Roman" w:hAnsi="Times New Roman" w:cs="Times New Roman"/>
              </w:rPr>
              <w:t>117 (14,4%)</w:t>
            </w:r>
          </w:p>
        </w:tc>
        <w:tc>
          <w:tcPr>
            <w:tcW w:w="1134" w:type="dxa"/>
            <w:vAlign w:val="center"/>
          </w:tcPr>
          <w:p w:rsidR="006144A5" w:rsidRPr="006144A5" w:rsidRDefault="003F7D9F" w:rsidP="00524EEA">
            <w:pPr>
              <w:spacing w:line="240" w:lineRule="auto"/>
              <w:jc w:val="center"/>
              <w:rPr>
                <w:rFonts w:ascii="Times New Roman" w:hAnsi="Times New Roman" w:cs="Times New Roman"/>
              </w:rPr>
            </w:pPr>
            <w:r>
              <w:rPr>
                <w:rFonts w:ascii="Times New Roman" w:hAnsi="Times New Roman" w:cs="Times New Roman"/>
              </w:rPr>
              <w:t>18 (2,2%)</w:t>
            </w:r>
          </w:p>
        </w:tc>
        <w:tc>
          <w:tcPr>
            <w:tcW w:w="1275" w:type="dxa"/>
            <w:vAlign w:val="center"/>
          </w:tcPr>
          <w:p w:rsidR="006144A5" w:rsidRPr="006144A5" w:rsidRDefault="003F7D9F" w:rsidP="00524EEA">
            <w:pPr>
              <w:spacing w:line="240" w:lineRule="auto"/>
              <w:jc w:val="center"/>
              <w:rPr>
                <w:rFonts w:ascii="Times New Roman" w:hAnsi="Times New Roman" w:cs="Times New Roman"/>
              </w:rPr>
            </w:pPr>
            <w:r>
              <w:rPr>
                <w:rFonts w:ascii="Times New Roman" w:hAnsi="Times New Roman" w:cs="Times New Roman"/>
              </w:rPr>
              <w:t>29 (3,6%)</w:t>
            </w:r>
          </w:p>
        </w:tc>
        <w:tc>
          <w:tcPr>
            <w:tcW w:w="1134" w:type="dxa"/>
          </w:tcPr>
          <w:p w:rsidR="006144A5" w:rsidRPr="006144A5" w:rsidRDefault="003F7D9F" w:rsidP="00524EEA">
            <w:pPr>
              <w:spacing w:line="240" w:lineRule="auto"/>
              <w:jc w:val="center"/>
              <w:rPr>
                <w:rFonts w:ascii="Times New Roman" w:hAnsi="Times New Roman" w:cs="Times New Roman"/>
              </w:rPr>
            </w:pPr>
            <w:r>
              <w:rPr>
                <w:rFonts w:ascii="Times New Roman" w:hAnsi="Times New Roman" w:cs="Times New Roman"/>
              </w:rPr>
              <w:t>27 (3,3%)</w:t>
            </w:r>
          </w:p>
        </w:tc>
      </w:tr>
      <w:tr w:rsidR="006144A5" w:rsidRPr="006144A5" w:rsidTr="00F1115E">
        <w:tc>
          <w:tcPr>
            <w:tcW w:w="3261" w:type="dxa"/>
            <w:vAlign w:val="center"/>
          </w:tcPr>
          <w:p w:rsidR="006144A5" w:rsidRPr="006144A5" w:rsidRDefault="006144A5" w:rsidP="00524EEA">
            <w:pPr>
              <w:spacing w:line="240" w:lineRule="auto"/>
              <w:rPr>
                <w:rFonts w:ascii="Times New Roman" w:hAnsi="Times New Roman" w:cs="Times New Roman"/>
              </w:rPr>
            </w:pPr>
            <w:r w:rsidRPr="006144A5">
              <w:rPr>
                <w:rFonts w:ascii="Times New Roman" w:hAnsi="Times New Roman" w:cs="Times New Roman"/>
              </w:rPr>
              <w:t xml:space="preserve">Санаторно-курортный комплекс </w:t>
            </w:r>
          </w:p>
        </w:tc>
        <w:tc>
          <w:tcPr>
            <w:tcW w:w="1417" w:type="dxa"/>
            <w:vAlign w:val="center"/>
          </w:tcPr>
          <w:p w:rsidR="006144A5" w:rsidRPr="006144A5" w:rsidRDefault="003F7D9F" w:rsidP="00524EEA">
            <w:pPr>
              <w:tabs>
                <w:tab w:val="left" w:pos="284"/>
              </w:tabs>
              <w:spacing w:line="240" w:lineRule="auto"/>
              <w:rPr>
                <w:rFonts w:ascii="Times New Roman" w:hAnsi="Times New Roman" w:cs="Times New Roman"/>
              </w:rPr>
            </w:pPr>
            <w:r>
              <w:rPr>
                <w:rFonts w:ascii="Times New Roman" w:hAnsi="Times New Roman" w:cs="Times New Roman"/>
              </w:rPr>
              <w:t>405 (49,9%)</w:t>
            </w:r>
          </w:p>
        </w:tc>
        <w:tc>
          <w:tcPr>
            <w:tcW w:w="1418" w:type="dxa"/>
            <w:vAlign w:val="center"/>
          </w:tcPr>
          <w:p w:rsidR="006144A5" w:rsidRPr="006144A5" w:rsidRDefault="003F7D9F" w:rsidP="00524EEA">
            <w:pPr>
              <w:spacing w:line="240" w:lineRule="auto"/>
              <w:jc w:val="center"/>
              <w:rPr>
                <w:rFonts w:ascii="Times New Roman" w:hAnsi="Times New Roman" w:cs="Times New Roman"/>
              </w:rPr>
            </w:pPr>
            <w:r>
              <w:rPr>
                <w:rFonts w:ascii="Times New Roman" w:hAnsi="Times New Roman" w:cs="Times New Roman"/>
              </w:rPr>
              <w:t>84 (10,4%)</w:t>
            </w:r>
          </w:p>
        </w:tc>
        <w:tc>
          <w:tcPr>
            <w:tcW w:w="1134" w:type="dxa"/>
            <w:vAlign w:val="center"/>
          </w:tcPr>
          <w:p w:rsidR="006144A5" w:rsidRPr="006144A5" w:rsidRDefault="003F7D9F" w:rsidP="00524EEA">
            <w:pPr>
              <w:spacing w:line="240" w:lineRule="auto"/>
              <w:jc w:val="center"/>
              <w:rPr>
                <w:rFonts w:ascii="Times New Roman" w:hAnsi="Times New Roman" w:cs="Times New Roman"/>
              </w:rPr>
            </w:pPr>
            <w:r>
              <w:rPr>
                <w:rFonts w:ascii="Times New Roman" w:hAnsi="Times New Roman" w:cs="Times New Roman"/>
              </w:rPr>
              <w:t>17 (2,1%)</w:t>
            </w:r>
          </w:p>
        </w:tc>
        <w:tc>
          <w:tcPr>
            <w:tcW w:w="1275" w:type="dxa"/>
            <w:vAlign w:val="center"/>
          </w:tcPr>
          <w:p w:rsidR="006144A5" w:rsidRPr="006144A5" w:rsidRDefault="003F7D9F" w:rsidP="00524EEA">
            <w:pPr>
              <w:spacing w:line="240" w:lineRule="auto"/>
              <w:jc w:val="center"/>
              <w:rPr>
                <w:rFonts w:ascii="Times New Roman" w:hAnsi="Times New Roman" w:cs="Times New Roman"/>
              </w:rPr>
            </w:pPr>
            <w:r>
              <w:rPr>
                <w:rFonts w:ascii="Times New Roman" w:hAnsi="Times New Roman" w:cs="Times New Roman"/>
              </w:rPr>
              <w:t>53 (6,5%)</w:t>
            </w:r>
          </w:p>
        </w:tc>
        <w:tc>
          <w:tcPr>
            <w:tcW w:w="1134" w:type="dxa"/>
          </w:tcPr>
          <w:p w:rsidR="006144A5" w:rsidRPr="006144A5" w:rsidRDefault="003F7D9F" w:rsidP="00524EEA">
            <w:pPr>
              <w:spacing w:line="240" w:lineRule="auto"/>
              <w:jc w:val="center"/>
              <w:rPr>
                <w:rFonts w:ascii="Times New Roman" w:hAnsi="Times New Roman" w:cs="Times New Roman"/>
              </w:rPr>
            </w:pPr>
            <w:r>
              <w:rPr>
                <w:rFonts w:ascii="Times New Roman" w:hAnsi="Times New Roman" w:cs="Times New Roman"/>
              </w:rPr>
              <w:t>239 (29,5%)</w:t>
            </w:r>
          </w:p>
        </w:tc>
      </w:tr>
      <w:tr w:rsidR="006144A5" w:rsidRPr="006144A5" w:rsidTr="00F1115E">
        <w:tc>
          <w:tcPr>
            <w:tcW w:w="3261" w:type="dxa"/>
            <w:vAlign w:val="center"/>
          </w:tcPr>
          <w:p w:rsidR="006144A5" w:rsidRPr="006144A5" w:rsidRDefault="006144A5" w:rsidP="00524EEA">
            <w:pPr>
              <w:spacing w:line="240" w:lineRule="auto"/>
              <w:rPr>
                <w:rFonts w:ascii="Times New Roman" w:hAnsi="Times New Roman" w:cs="Times New Roman"/>
              </w:rPr>
            </w:pPr>
            <w:r w:rsidRPr="006144A5">
              <w:rPr>
                <w:rFonts w:ascii="Times New Roman" w:hAnsi="Times New Roman" w:cs="Times New Roman"/>
              </w:rPr>
              <w:t>Спорт</w:t>
            </w:r>
          </w:p>
        </w:tc>
        <w:tc>
          <w:tcPr>
            <w:tcW w:w="1417" w:type="dxa"/>
            <w:vAlign w:val="center"/>
          </w:tcPr>
          <w:p w:rsidR="006144A5" w:rsidRPr="006144A5" w:rsidRDefault="003F7D9F" w:rsidP="00524EEA">
            <w:pPr>
              <w:tabs>
                <w:tab w:val="left" w:pos="284"/>
              </w:tabs>
              <w:spacing w:line="240" w:lineRule="auto"/>
              <w:rPr>
                <w:rFonts w:ascii="Times New Roman" w:hAnsi="Times New Roman" w:cs="Times New Roman"/>
              </w:rPr>
            </w:pPr>
            <w:r>
              <w:rPr>
                <w:rFonts w:ascii="Times New Roman" w:hAnsi="Times New Roman" w:cs="Times New Roman"/>
              </w:rPr>
              <w:t>627 (77,3%)</w:t>
            </w:r>
          </w:p>
        </w:tc>
        <w:tc>
          <w:tcPr>
            <w:tcW w:w="1418" w:type="dxa"/>
            <w:vAlign w:val="center"/>
          </w:tcPr>
          <w:p w:rsidR="006144A5" w:rsidRPr="006144A5" w:rsidRDefault="003F7D9F" w:rsidP="00524EEA">
            <w:pPr>
              <w:spacing w:line="240" w:lineRule="auto"/>
              <w:jc w:val="center"/>
              <w:rPr>
                <w:rFonts w:ascii="Times New Roman" w:hAnsi="Times New Roman" w:cs="Times New Roman"/>
              </w:rPr>
            </w:pPr>
            <w:r>
              <w:rPr>
                <w:rFonts w:ascii="Times New Roman" w:hAnsi="Times New Roman" w:cs="Times New Roman"/>
              </w:rPr>
              <w:t>76 (9,4%)</w:t>
            </w:r>
          </w:p>
        </w:tc>
        <w:tc>
          <w:tcPr>
            <w:tcW w:w="1134" w:type="dxa"/>
            <w:vAlign w:val="center"/>
          </w:tcPr>
          <w:p w:rsidR="006144A5" w:rsidRPr="006144A5" w:rsidRDefault="003F7D9F" w:rsidP="00524EEA">
            <w:pPr>
              <w:spacing w:line="240" w:lineRule="auto"/>
              <w:jc w:val="center"/>
              <w:rPr>
                <w:rFonts w:ascii="Times New Roman" w:hAnsi="Times New Roman" w:cs="Times New Roman"/>
              </w:rPr>
            </w:pPr>
            <w:r>
              <w:rPr>
                <w:rFonts w:ascii="Times New Roman" w:hAnsi="Times New Roman" w:cs="Times New Roman"/>
              </w:rPr>
              <w:t>16 (2%)</w:t>
            </w:r>
          </w:p>
        </w:tc>
        <w:tc>
          <w:tcPr>
            <w:tcW w:w="1275" w:type="dxa"/>
            <w:vAlign w:val="center"/>
          </w:tcPr>
          <w:p w:rsidR="006144A5" w:rsidRPr="006144A5" w:rsidRDefault="003F7D9F" w:rsidP="00524EEA">
            <w:pPr>
              <w:spacing w:line="240" w:lineRule="auto"/>
              <w:jc w:val="center"/>
              <w:rPr>
                <w:rFonts w:ascii="Times New Roman" w:hAnsi="Times New Roman" w:cs="Times New Roman"/>
              </w:rPr>
            </w:pPr>
            <w:r>
              <w:rPr>
                <w:rFonts w:ascii="Times New Roman" w:hAnsi="Times New Roman" w:cs="Times New Roman"/>
              </w:rPr>
              <w:t>26 (3,2%)</w:t>
            </w:r>
          </w:p>
        </w:tc>
        <w:tc>
          <w:tcPr>
            <w:tcW w:w="1134" w:type="dxa"/>
          </w:tcPr>
          <w:p w:rsidR="006144A5" w:rsidRPr="006144A5" w:rsidRDefault="003F7D9F" w:rsidP="00524EEA">
            <w:pPr>
              <w:spacing w:line="240" w:lineRule="auto"/>
              <w:jc w:val="center"/>
              <w:rPr>
                <w:rFonts w:ascii="Times New Roman" w:hAnsi="Times New Roman" w:cs="Times New Roman"/>
              </w:rPr>
            </w:pPr>
            <w:r>
              <w:rPr>
                <w:rFonts w:ascii="Times New Roman" w:hAnsi="Times New Roman" w:cs="Times New Roman"/>
              </w:rPr>
              <w:t>53 (6,5%)</w:t>
            </w:r>
          </w:p>
        </w:tc>
      </w:tr>
    </w:tbl>
    <w:p w:rsidR="005C1B4B" w:rsidRDefault="005C1B4B" w:rsidP="006822EB">
      <w:pPr>
        <w:spacing w:after="0" w:line="240" w:lineRule="auto"/>
        <w:jc w:val="both"/>
        <w:rPr>
          <w:rFonts w:ascii="Times New Roman" w:hAnsi="Times New Roman" w:cs="Times New Roman"/>
          <w:bCs/>
          <w:sz w:val="28"/>
          <w:szCs w:val="28"/>
        </w:rPr>
      </w:pPr>
    </w:p>
    <w:p w:rsidR="007815D3" w:rsidRPr="00604F28" w:rsidRDefault="00DC4994" w:rsidP="006822EB">
      <w:pPr>
        <w:spacing w:after="0" w:line="240" w:lineRule="auto"/>
        <w:jc w:val="both"/>
        <w:rPr>
          <w:rFonts w:ascii="Times New Roman" w:hAnsi="Times New Roman" w:cs="Times New Roman"/>
          <w:bCs/>
          <w:sz w:val="26"/>
          <w:szCs w:val="26"/>
        </w:rPr>
      </w:pPr>
      <w:r>
        <w:rPr>
          <w:rFonts w:ascii="Times New Roman" w:hAnsi="Times New Roman" w:cs="Times New Roman"/>
          <w:sz w:val="26"/>
          <w:szCs w:val="26"/>
        </w:rPr>
        <w:tab/>
      </w:r>
      <w:r w:rsidR="0097227C" w:rsidRPr="00604F28">
        <w:rPr>
          <w:rFonts w:ascii="Times New Roman" w:hAnsi="Times New Roman" w:cs="Times New Roman"/>
          <w:bCs/>
          <w:sz w:val="26"/>
          <w:szCs w:val="26"/>
        </w:rPr>
        <w:t xml:space="preserve">Удовлетворенность </w:t>
      </w:r>
      <w:r w:rsidR="0097227C" w:rsidRPr="00604F28">
        <w:rPr>
          <w:rFonts w:ascii="Times New Roman" w:hAnsi="Times New Roman" w:cs="Times New Roman"/>
          <w:bCs/>
          <w:i/>
          <w:sz w:val="26"/>
          <w:szCs w:val="26"/>
          <w:u w:val="single"/>
        </w:rPr>
        <w:t xml:space="preserve">по уровню </w:t>
      </w:r>
      <w:r w:rsidR="006508A4" w:rsidRPr="00604F28">
        <w:rPr>
          <w:rFonts w:ascii="Times New Roman" w:hAnsi="Times New Roman" w:cs="Times New Roman"/>
          <w:bCs/>
          <w:i/>
          <w:sz w:val="26"/>
          <w:szCs w:val="26"/>
          <w:u w:val="single"/>
        </w:rPr>
        <w:t>качества</w:t>
      </w:r>
      <w:r w:rsidR="0097227C" w:rsidRPr="00604F28">
        <w:rPr>
          <w:rFonts w:ascii="Times New Roman" w:hAnsi="Times New Roman" w:cs="Times New Roman"/>
          <w:bCs/>
          <w:sz w:val="26"/>
          <w:szCs w:val="26"/>
        </w:rPr>
        <w:t xml:space="preserve"> отмечена следующим образом: удовлетворены – </w:t>
      </w:r>
      <w:r w:rsidR="000079E8" w:rsidRPr="00604F28">
        <w:rPr>
          <w:rFonts w:ascii="Times New Roman" w:hAnsi="Times New Roman" w:cs="Times New Roman"/>
          <w:bCs/>
          <w:sz w:val="26"/>
          <w:szCs w:val="26"/>
        </w:rPr>
        <w:t>74,3</w:t>
      </w:r>
      <w:r w:rsidR="0097227C" w:rsidRPr="00604F28">
        <w:rPr>
          <w:rFonts w:ascii="Times New Roman" w:hAnsi="Times New Roman" w:cs="Times New Roman"/>
          <w:bCs/>
          <w:sz w:val="26"/>
          <w:szCs w:val="26"/>
        </w:rPr>
        <w:t xml:space="preserve">%, скорее удовлетворены – </w:t>
      </w:r>
      <w:r w:rsidR="000079E8" w:rsidRPr="00604F28">
        <w:rPr>
          <w:rFonts w:ascii="Times New Roman" w:hAnsi="Times New Roman" w:cs="Times New Roman"/>
          <w:bCs/>
          <w:sz w:val="26"/>
          <w:szCs w:val="26"/>
        </w:rPr>
        <w:t>10,8</w:t>
      </w:r>
      <w:r w:rsidR="0097227C" w:rsidRPr="00604F28">
        <w:rPr>
          <w:rFonts w:ascii="Times New Roman" w:hAnsi="Times New Roman" w:cs="Times New Roman"/>
          <w:bCs/>
          <w:sz w:val="26"/>
          <w:szCs w:val="26"/>
        </w:rPr>
        <w:t xml:space="preserve">%, затруднились с ответом </w:t>
      </w:r>
      <w:r w:rsidR="000079E8" w:rsidRPr="00604F28">
        <w:rPr>
          <w:rFonts w:ascii="Times New Roman" w:hAnsi="Times New Roman" w:cs="Times New Roman"/>
          <w:bCs/>
          <w:sz w:val="26"/>
          <w:szCs w:val="26"/>
        </w:rPr>
        <w:t>7,9</w:t>
      </w:r>
      <w:r w:rsidR="0097227C" w:rsidRPr="00604F28">
        <w:rPr>
          <w:rFonts w:ascii="Times New Roman" w:hAnsi="Times New Roman" w:cs="Times New Roman"/>
          <w:bCs/>
          <w:sz w:val="26"/>
          <w:szCs w:val="26"/>
        </w:rPr>
        <w:t xml:space="preserve">%, неудовлетворенны – </w:t>
      </w:r>
      <w:r w:rsidR="000079E8" w:rsidRPr="00604F28">
        <w:rPr>
          <w:rFonts w:ascii="Times New Roman" w:hAnsi="Times New Roman" w:cs="Times New Roman"/>
          <w:bCs/>
          <w:sz w:val="26"/>
          <w:szCs w:val="26"/>
        </w:rPr>
        <w:t>3,5</w:t>
      </w:r>
      <w:r w:rsidR="0097227C" w:rsidRPr="00604F28">
        <w:rPr>
          <w:rFonts w:ascii="Times New Roman" w:hAnsi="Times New Roman" w:cs="Times New Roman"/>
          <w:bCs/>
          <w:sz w:val="26"/>
          <w:szCs w:val="26"/>
        </w:rPr>
        <w:t xml:space="preserve">% и скорее неудовлетворенны – </w:t>
      </w:r>
      <w:r w:rsidR="000079E8" w:rsidRPr="00604F28">
        <w:rPr>
          <w:rFonts w:ascii="Times New Roman" w:hAnsi="Times New Roman" w:cs="Times New Roman"/>
          <w:bCs/>
          <w:sz w:val="26"/>
          <w:szCs w:val="26"/>
        </w:rPr>
        <w:t>1,6</w:t>
      </w:r>
      <w:r w:rsidR="00C60EA4" w:rsidRPr="00604F28">
        <w:rPr>
          <w:rFonts w:ascii="Times New Roman" w:hAnsi="Times New Roman" w:cs="Times New Roman"/>
          <w:bCs/>
          <w:sz w:val="26"/>
          <w:szCs w:val="26"/>
        </w:rPr>
        <w:t>%:</w:t>
      </w:r>
    </w:p>
    <w:tbl>
      <w:tblPr>
        <w:tblStyle w:val="a8"/>
        <w:tblW w:w="9639" w:type="dxa"/>
        <w:tblInd w:w="108" w:type="dxa"/>
        <w:tblLayout w:type="fixed"/>
        <w:tblLook w:val="04A0"/>
      </w:tblPr>
      <w:tblGrid>
        <w:gridCol w:w="3261"/>
        <w:gridCol w:w="1417"/>
        <w:gridCol w:w="1418"/>
        <w:gridCol w:w="1134"/>
        <w:gridCol w:w="1275"/>
        <w:gridCol w:w="1134"/>
      </w:tblGrid>
      <w:tr w:rsidR="00F11EC2" w:rsidRPr="00F11EC2" w:rsidTr="00F11EC2">
        <w:tc>
          <w:tcPr>
            <w:tcW w:w="3261" w:type="dxa"/>
            <w:vAlign w:val="center"/>
          </w:tcPr>
          <w:p w:rsidR="00F11EC2" w:rsidRPr="00F11EC2" w:rsidRDefault="00F11EC2" w:rsidP="00524EEA">
            <w:pPr>
              <w:spacing w:line="240" w:lineRule="auto"/>
              <w:jc w:val="center"/>
              <w:rPr>
                <w:rFonts w:ascii="Times New Roman" w:hAnsi="Times New Roman" w:cs="Times New Roman"/>
              </w:rPr>
            </w:pPr>
            <w:r w:rsidRPr="00F11EC2">
              <w:rPr>
                <w:rFonts w:ascii="Times New Roman" w:hAnsi="Times New Roman" w:cs="Times New Roman"/>
              </w:rPr>
              <w:t>Наименование рынка</w:t>
            </w:r>
          </w:p>
        </w:tc>
        <w:tc>
          <w:tcPr>
            <w:tcW w:w="1417" w:type="dxa"/>
            <w:vAlign w:val="center"/>
          </w:tcPr>
          <w:p w:rsidR="00F11EC2" w:rsidRPr="00F11EC2" w:rsidRDefault="00F11EC2" w:rsidP="00524EEA">
            <w:pPr>
              <w:spacing w:line="240" w:lineRule="auto"/>
              <w:jc w:val="center"/>
              <w:rPr>
                <w:rFonts w:ascii="Times New Roman" w:hAnsi="Times New Roman" w:cs="Times New Roman"/>
              </w:rPr>
            </w:pPr>
            <w:r w:rsidRPr="00F11EC2">
              <w:rPr>
                <w:rFonts w:ascii="Times New Roman" w:hAnsi="Times New Roman" w:cs="Times New Roman"/>
              </w:rPr>
              <w:t>Удовлетворен</w:t>
            </w:r>
          </w:p>
        </w:tc>
        <w:tc>
          <w:tcPr>
            <w:tcW w:w="1418" w:type="dxa"/>
            <w:vAlign w:val="center"/>
          </w:tcPr>
          <w:p w:rsidR="00F11EC2" w:rsidRPr="00F11EC2" w:rsidRDefault="00F11EC2" w:rsidP="00524EEA">
            <w:pPr>
              <w:spacing w:line="240" w:lineRule="auto"/>
              <w:jc w:val="center"/>
              <w:rPr>
                <w:rFonts w:ascii="Times New Roman" w:hAnsi="Times New Roman" w:cs="Times New Roman"/>
                <w:b/>
              </w:rPr>
            </w:pPr>
            <w:r w:rsidRPr="00F11EC2">
              <w:rPr>
                <w:rFonts w:ascii="Times New Roman" w:hAnsi="Times New Roman" w:cs="Times New Roman"/>
              </w:rPr>
              <w:t>Скорее удовлетворен</w:t>
            </w:r>
          </w:p>
        </w:tc>
        <w:tc>
          <w:tcPr>
            <w:tcW w:w="1134" w:type="dxa"/>
            <w:vAlign w:val="center"/>
          </w:tcPr>
          <w:p w:rsidR="00F11EC2" w:rsidRPr="00F11EC2" w:rsidRDefault="00F11EC2" w:rsidP="00524EEA">
            <w:pPr>
              <w:spacing w:line="240" w:lineRule="auto"/>
              <w:jc w:val="center"/>
              <w:rPr>
                <w:rFonts w:ascii="Times New Roman" w:hAnsi="Times New Roman" w:cs="Times New Roman"/>
                <w:b/>
              </w:rPr>
            </w:pPr>
            <w:r w:rsidRPr="00F11EC2">
              <w:rPr>
                <w:rFonts w:ascii="Times New Roman" w:hAnsi="Times New Roman" w:cs="Times New Roman"/>
              </w:rPr>
              <w:t>Скорее не удовлетворен</w:t>
            </w:r>
          </w:p>
        </w:tc>
        <w:tc>
          <w:tcPr>
            <w:tcW w:w="1275" w:type="dxa"/>
            <w:vAlign w:val="center"/>
          </w:tcPr>
          <w:p w:rsidR="00F11EC2" w:rsidRPr="00F11EC2" w:rsidRDefault="00F11EC2" w:rsidP="00524EEA">
            <w:pPr>
              <w:spacing w:line="240" w:lineRule="auto"/>
              <w:jc w:val="center"/>
              <w:rPr>
                <w:rFonts w:ascii="Times New Roman" w:hAnsi="Times New Roman" w:cs="Times New Roman"/>
                <w:b/>
              </w:rPr>
            </w:pPr>
            <w:r w:rsidRPr="00F11EC2">
              <w:rPr>
                <w:rFonts w:ascii="Times New Roman" w:hAnsi="Times New Roman" w:cs="Times New Roman"/>
              </w:rPr>
              <w:t>Не удовлетворен</w:t>
            </w:r>
          </w:p>
        </w:tc>
        <w:tc>
          <w:tcPr>
            <w:tcW w:w="1134" w:type="dxa"/>
          </w:tcPr>
          <w:p w:rsidR="00F11EC2" w:rsidRPr="00F11EC2" w:rsidRDefault="00F11EC2" w:rsidP="00524EEA">
            <w:pPr>
              <w:spacing w:line="240" w:lineRule="auto"/>
              <w:jc w:val="center"/>
              <w:rPr>
                <w:rFonts w:ascii="Times New Roman" w:hAnsi="Times New Roman" w:cs="Times New Roman"/>
              </w:rPr>
            </w:pPr>
            <w:r w:rsidRPr="00F11EC2">
              <w:rPr>
                <w:rFonts w:ascii="Times New Roman" w:hAnsi="Times New Roman" w:cs="Times New Roman"/>
              </w:rPr>
              <w:t>Затрудняюсь ответить</w:t>
            </w:r>
          </w:p>
        </w:tc>
      </w:tr>
      <w:tr w:rsidR="00F11EC2" w:rsidRPr="00F11EC2" w:rsidTr="00F11EC2">
        <w:tc>
          <w:tcPr>
            <w:tcW w:w="3261" w:type="dxa"/>
            <w:vAlign w:val="center"/>
          </w:tcPr>
          <w:p w:rsidR="00F11EC2" w:rsidRPr="00F11EC2" w:rsidRDefault="00F11EC2" w:rsidP="00524EEA">
            <w:pPr>
              <w:spacing w:line="240" w:lineRule="auto"/>
              <w:rPr>
                <w:rFonts w:ascii="Times New Roman" w:hAnsi="Times New Roman" w:cs="Times New Roman"/>
              </w:rPr>
            </w:pPr>
            <w:r w:rsidRPr="00F11EC2">
              <w:rPr>
                <w:rFonts w:ascii="Times New Roman" w:hAnsi="Times New Roman" w:cs="Times New Roman"/>
              </w:rPr>
              <w:t>Сфера образования</w:t>
            </w:r>
          </w:p>
        </w:tc>
        <w:tc>
          <w:tcPr>
            <w:tcW w:w="1417" w:type="dxa"/>
            <w:vAlign w:val="center"/>
          </w:tcPr>
          <w:p w:rsidR="00F11EC2" w:rsidRPr="00F11EC2" w:rsidRDefault="00D0406E" w:rsidP="00524EEA">
            <w:pPr>
              <w:tabs>
                <w:tab w:val="left" w:pos="284"/>
              </w:tabs>
              <w:spacing w:line="240" w:lineRule="auto"/>
              <w:rPr>
                <w:rFonts w:ascii="Times New Roman" w:hAnsi="Times New Roman" w:cs="Times New Roman"/>
              </w:rPr>
            </w:pPr>
            <w:r>
              <w:rPr>
                <w:rFonts w:ascii="Times New Roman" w:hAnsi="Times New Roman" w:cs="Times New Roman"/>
              </w:rPr>
              <w:t>633 (78,1%)</w:t>
            </w:r>
          </w:p>
        </w:tc>
        <w:tc>
          <w:tcPr>
            <w:tcW w:w="1418" w:type="dxa"/>
            <w:vAlign w:val="center"/>
          </w:tcPr>
          <w:p w:rsidR="00F11EC2" w:rsidRPr="00F11EC2" w:rsidRDefault="00D0406E" w:rsidP="00524EEA">
            <w:pPr>
              <w:spacing w:line="240" w:lineRule="auto"/>
              <w:jc w:val="center"/>
              <w:rPr>
                <w:rFonts w:ascii="Times New Roman" w:hAnsi="Times New Roman" w:cs="Times New Roman"/>
              </w:rPr>
            </w:pPr>
            <w:r>
              <w:rPr>
                <w:rFonts w:ascii="Times New Roman" w:hAnsi="Times New Roman" w:cs="Times New Roman"/>
              </w:rPr>
              <w:t>86 (10,6%)</w:t>
            </w:r>
          </w:p>
        </w:tc>
        <w:tc>
          <w:tcPr>
            <w:tcW w:w="1134" w:type="dxa"/>
            <w:vAlign w:val="center"/>
          </w:tcPr>
          <w:p w:rsidR="00F11EC2" w:rsidRPr="00F11EC2" w:rsidRDefault="00D0406E" w:rsidP="00524EEA">
            <w:pPr>
              <w:spacing w:line="240" w:lineRule="auto"/>
              <w:jc w:val="center"/>
              <w:rPr>
                <w:rFonts w:ascii="Times New Roman" w:hAnsi="Times New Roman" w:cs="Times New Roman"/>
              </w:rPr>
            </w:pPr>
            <w:r>
              <w:rPr>
                <w:rFonts w:ascii="Times New Roman" w:hAnsi="Times New Roman" w:cs="Times New Roman"/>
              </w:rPr>
              <w:t>13 (1,6%)</w:t>
            </w:r>
          </w:p>
        </w:tc>
        <w:tc>
          <w:tcPr>
            <w:tcW w:w="1275" w:type="dxa"/>
            <w:vAlign w:val="center"/>
          </w:tcPr>
          <w:p w:rsidR="00F11EC2" w:rsidRPr="00F11EC2" w:rsidRDefault="00D0406E" w:rsidP="00524EEA">
            <w:pPr>
              <w:spacing w:line="240" w:lineRule="auto"/>
              <w:jc w:val="center"/>
              <w:rPr>
                <w:rFonts w:ascii="Times New Roman" w:hAnsi="Times New Roman" w:cs="Times New Roman"/>
              </w:rPr>
            </w:pPr>
            <w:r>
              <w:rPr>
                <w:rFonts w:ascii="Times New Roman" w:hAnsi="Times New Roman" w:cs="Times New Roman"/>
              </w:rPr>
              <w:t>28 (3,5%)</w:t>
            </w:r>
          </w:p>
        </w:tc>
        <w:tc>
          <w:tcPr>
            <w:tcW w:w="1134" w:type="dxa"/>
          </w:tcPr>
          <w:p w:rsidR="00F11EC2" w:rsidRPr="00F11EC2" w:rsidRDefault="00D0406E" w:rsidP="00524EEA">
            <w:pPr>
              <w:spacing w:line="240" w:lineRule="auto"/>
              <w:jc w:val="center"/>
              <w:rPr>
                <w:rFonts w:ascii="Times New Roman" w:hAnsi="Times New Roman" w:cs="Times New Roman"/>
              </w:rPr>
            </w:pPr>
            <w:r>
              <w:rPr>
                <w:rFonts w:ascii="Times New Roman" w:hAnsi="Times New Roman" w:cs="Times New Roman"/>
              </w:rPr>
              <w:t>36 (4,4%)</w:t>
            </w:r>
          </w:p>
        </w:tc>
      </w:tr>
      <w:tr w:rsidR="00F11EC2" w:rsidRPr="00F11EC2" w:rsidTr="00F11EC2">
        <w:tc>
          <w:tcPr>
            <w:tcW w:w="3261" w:type="dxa"/>
            <w:vAlign w:val="center"/>
          </w:tcPr>
          <w:p w:rsidR="00F11EC2" w:rsidRPr="00F11EC2" w:rsidRDefault="00F11EC2" w:rsidP="00524EEA">
            <w:pPr>
              <w:spacing w:line="240" w:lineRule="auto"/>
              <w:rPr>
                <w:rFonts w:ascii="Times New Roman" w:hAnsi="Times New Roman" w:cs="Times New Roman"/>
              </w:rPr>
            </w:pPr>
            <w:r w:rsidRPr="00F11EC2">
              <w:rPr>
                <w:rFonts w:ascii="Times New Roman" w:hAnsi="Times New Roman" w:cs="Times New Roman"/>
              </w:rPr>
              <w:t xml:space="preserve">Социальная сфера </w:t>
            </w:r>
          </w:p>
        </w:tc>
        <w:tc>
          <w:tcPr>
            <w:tcW w:w="1417" w:type="dxa"/>
            <w:vAlign w:val="center"/>
          </w:tcPr>
          <w:p w:rsidR="00F11EC2" w:rsidRPr="00F11EC2" w:rsidRDefault="00CF14EF" w:rsidP="00524EEA">
            <w:pPr>
              <w:tabs>
                <w:tab w:val="left" w:pos="284"/>
              </w:tabs>
              <w:spacing w:line="240" w:lineRule="auto"/>
              <w:rPr>
                <w:rFonts w:ascii="Times New Roman" w:hAnsi="Times New Roman" w:cs="Times New Roman"/>
              </w:rPr>
            </w:pPr>
            <w:r>
              <w:rPr>
                <w:rFonts w:ascii="Times New Roman" w:hAnsi="Times New Roman" w:cs="Times New Roman"/>
              </w:rPr>
              <w:t>636 (78,4%)</w:t>
            </w:r>
          </w:p>
        </w:tc>
        <w:tc>
          <w:tcPr>
            <w:tcW w:w="1418" w:type="dxa"/>
            <w:vAlign w:val="center"/>
          </w:tcPr>
          <w:p w:rsidR="00F11EC2" w:rsidRPr="00F11EC2" w:rsidRDefault="00CF14EF" w:rsidP="00524EEA">
            <w:pPr>
              <w:spacing w:line="240" w:lineRule="auto"/>
              <w:jc w:val="center"/>
              <w:rPr>
                <w:rFonts w:ascii="Times New Roman" w:hAnsi="Times New Roman" w:cs="Times New Roman"/>
              </w:rPr>
            </w:pPr>
            <w:r>
              <w:rPr>
                <w:rFonts w:ascii="Times New Roman" w:hAnsi="Times New Roman" w:cs="Times New Roman"/>
              </w:rPr>
              <w:t>93 (11,5%)</w:t>
            </w:r>
          </w:p>
        </w:tc>
        <w:tc>
          <w:tcPr>
            <w:tcW w:w="1134" w:type="dxa"/>
            <w:vAlign w:val="center"/>
          </w:tcPr>
          <w:p w:rsidR="00F11EC2" w:rsidRPr="00F11EC2" w:rsidRDefault="00CF14EF" w:rsidP="00524EEA">
            <w:pPr>
              <w:spacing w:line="240" w:lineRule="auto"/>
              <w:jc w:val="center"/>
              <w:rPr>
                <w:rFonts w:ascii="Times New Roman" w:hAnsi="Times New Roman" w:cs="Times New Roman"/>
              </w:rPr>
            </w:pPr>
            <w:r>
              <w:rPr>
                <w:rFonts w:ascii="Times New Roman" w:hAnsi="Times New Roman" w:cs="Times New Roman"/>
              </w:rPr>
              <w:t>12 (1,5%)</w:t>
            </w:r>
          </w:p>
        </w:tc>
        <w:tc>
          <w:tcPr>
            <w:tcW w:w="1275" w:type="dxa"/>
            <w:vAlign w:val="center"/>
          </w:tcPr>
          <w:p w:rsidR="00F11EC2" w:rsidRPr="00F11EC2" w:rsidRDefault="00CF14EF" w:rsidP="00524EEA">
            <w:pPr>
              <w:spacing w:line="240" w:lineRule="auto"/>
              <w:jc w:val="center"/>
              <w:rPr>
                <w:rFonts w:ascii="Times New Roman" w:hAnsi="Times New Roman" w:cs="Times New Roman"/>
              </w:rPr>
            </w:pPr>
            <w:r>
              <w:rPr>
                <w:rFonts w:ascii="Times New Roman" w:hAnsi="Times New Roman" w:cs="Times New Roman"/>
              </w:rPr>
              <w:t>15 (1,9%)</w:t>
            </w:r>
          </w:p>
        </w:tc>
        <w:tc>
          <w:tcPr>
            <w:tcW w:w="1134" w:type="dxa"/>
          </w:tcPr>
          <w:p w:rsidR="00F11EC2" w:rsidRPr="00F11EC2" w:rsidRDefault="00CF14EF" w:rsidP="00524EEA">
            <w:pPr>
              <w:spacing w:line="240" w:lineRule="auto"/>
              <w:jc w:val="center"/>
              <w:rPr>
                <w:rFonts w:ascii="Times New Roman" w:hAnsi="Times New Roman" w:cs="Times New Roman"/>
              </w:rPr>
            </w:pPr>
            <w:r>
              <w:rPr>
                <w:rFonts w:ascii="Times New Roman" w:hAnsi="Times New Roman" w:cs="Times New Roman"/>
              </w:rPr>
              <w:t>37 (4,6%)</w:t>
            </w:r>
          </w:p>
        </w:tc>
      </w:tr>
      <w:tr w:rsidR="00F11EC2" w:rsidRPr="00F11EC2" w:rsidTr="00F11EC2">
        <w:tc>
          <w:tcPr>
            <w:tcW w:w="3261" w:type="dxa"/>
            <w:vAlign w:val="center"/>
          </w:tcPr>
          <w:p w:rsidR="00F11EC2" w:rsidRPr="00F11EC2" w:rsidRDefault="00F11EC2" w:rsidP="00524EEA">
            <w:pPr>
              <w:spacing w:line="240" w:lineRule="auto"/>
              <w:rPr>
                <w:rFonts w:ascii="Times New Roman" w:hAnsi="Times New Roman" w:cs="Times New Roman"/>
              </w:rPr>
            </w:pPr>
            <w:r w:rsidRPr="00F11EC2">
              <w:rPr>
                <w:rFonts w:ascii="Times New Roman" w:hAnsi="Times New Roman" w:cs="Times New Roman"/>
              </w:rPr>
              <w:t xml:space="preserve">Здравоохранения </w:t>
            </w:r>
          </w:p>
        </w:tc>
        <w:tc>
          <w:tcPr>
            <w:tcW w:w="1417" w:type="dxa"/>
            <w:vAlign w:val="center"/>
          </w:tcPr>
          <w:p w:rsidR="00F11EC2" w:rsidRPr="00F11EC2" w:rsidRDefault="00CF14EF" w:rsidP="00524EEA">
            <w:pPr>
              <w:tabs>
                <w:tab w:val="left" w:pos="284"/>
              </w:tabs>
              <w:spacing w:line="240" w:lineRule="auto"/>
              <w:rPr>
                <w:rFonts w:ascii="Times New Roman" w:hAnsi="Times New Roman" w:cs="Times New Roman"/>
              </w:rPr>
            </w:pPr>
            <w:r>
              <w:rPr>
                <w:rFonts w:ascii="Times New Roman" w:hAnsi="Times New Roman" w:cs="Times New Roman"/>
              </w:rPr>
              <w:t>612 (75,5%)</w:t>
            </w:r>
          </w:p>
        </w:tc>
        <w:tc>
          <w:tcPr>
            <w:tcW w:w="1418" w:type="dxa"/>
            <w:vAlign w:val="center"/>
          </w:tcPr>
          <w:p w:rsidR="00F11EC2" w:rsidRPr="00F11EC2" w:rsidRDefault="005A5483" w:rsidP="00524EEA">
            <w:pPr>
              <w:spacing w:line="240" w:lineRule="auto"/>
              <w:jc w:val="center"/>
              <w:rPr>
                <w:rFonts w:ascii="Times New Roman" w:hAnsi="Times New Roman" w:cs="Times New Roman"/>
              </w:rPr>
            </w:pPr>
            <w:r>
              <w:rPr>
                <w:rFonts w:ascii="Times New Roman" w:hAnsi="Times New Roman" w:cs="Times New Roman"/>
              </w:rPr>
              <w:t>81 (10 %)</w:t>
            </w:r>
          </w:p>
        </w:tc>
        <w:tc>
          <w:tcPr>
            <w:tcW w:w="1134" w:type="dxa"/>
            <w:vAlign w:val="center"/>
          </w:tcPr>
          <w:p w:rsidR="00F11EC2" w:rsidRPr="00F11EC2" w:rsidRDefault="005A5483" w:rsidP="00524EEA">
            <w:pPr>
              <w:spacing w:line="240" w:lineRule="auto"/>
              <w:jc w:val="center"/>
              <w:rPr>
                <w:rFonts w:ascii="Times New Roman" w:hAnsi="Times New Roman" w:cs="Times New Roman"/>
              </w:rPr>
            </w:pPr>
            <w:r>
              <w:rPr>
                <w:rFonts w:ascii="Times New Roman" w:hAnsi="Times New Roman" w:cs="Times New Roman"/>
              </w:rPr>
              <w:t>29 (3,6%)</w:t>
            </w:r>
          </w:p>
        </w:tc>
        <w:tc>
          <w:tcPr>
            <w:tcW w:w="1275" w:type="dxa"/>
            <w:vAlign w:val="center"/>
          </w:tcPr>
          <w:p w:rsidR="00F11EC2" w:rsidRPr="00F11EC2" w:rsidRDefault="005A5483" w:rsidP="00524EEA">
            <w:pPr>
              <w:spacing w:line="240" w:lineRule="auto"/>
              <w:jc w:val="center"/>
              <w:rPr>
                <w:rFonts w:ascii="Times New Roman" w:hAnsi="Times New Roman" w:cs="Times New Roman"/>
              </w:rPr>
            </w:pPr>
            <w:r>
              <w:rPr>
                <w:rFonts w:ascii="Times New Roman" w:hAnsi="Times New Roman" w:cs="Times New Roman"/>
              </w:rPr>
              <w:t>46 (5,7%)</w:t>
            </w:r>
          </w:p>
        </w:tc>
        <w:tc>
          <w:tcPr>
            <w:tcW w:w="1134" w:type="dxa"/>
          </w:tcPr>
          <w:p w:rsidR="00F11EC2" w:rsidRPr="00F11EC2" w:rsidRDefault="005A5483" w:rsidP="00524EEA">
            <w:pPr>
              <w:spacing w:line="240" w:lineRule="auto"/>
              <w:jc w:val="center"/>
              <w:rPr>
                <w:rFonts w:ascii="Times New Roman" w:hAnsi="Times New Roman" w:cs="Times New Roman"/>
              </w:rPr>
            </w:pPr>
            <w:r>
              <w:rPr>
                <w:rFonts w:ascii="Times New Roman" w:hAnsi="Times New Roman" w:cs="Times New Roman"/>
              </w:rPr>
              <w:t>28 (3,5%)</w:t>
            </w:r>
          </w:p>
        </w:tc>
      </w:tr>
      <w:tr w:rsidR="00F11EC2" w:rsidRPr="00F11EC2" w:rsidTr="00F11EC2">
        <w:tc>
          <w:tcPr>
            <w:tcW w:w="3261" w:type="dxa"/>
            <w:vAlign w:val="center"/>
          </w:tcPr>
          <w:p w:rsidR="00F11EC2" w:rsidRPr="00F11EC2" w:rsidRDefault="00F11EC2" w:rsidP="00524EEA">
            <w:pPr>
              <w:spacing w:line="240" w:lineRule="auto"/>
              <w:rPr>
                <w:rFonts w:ascii="Times New Roman" w:hAnsi="Times New Roman" w:cs="Times New Roman"/>
              </w:rPr>
            </w:pPr>
            <w:r w:rsidRPr="00F11EC2">
              <w:rPr>
                <w:rFonts w:ascii="Times New Roman" w:hAnsi="Times New Roman" w:cs="Times New Roman"/>
              </w:rPr>
              <w:t>ЖКХ</w:t>
            </w:r>
          </w:p>
        </w:tc>
        <w:tc>
          <w:tcPr>
            <w:tcW w:w="1417" w:type="dxa"/>
            <w:vAlign w:val="center"/>
          </w:tcPr>
          <w:p w:rsidR="00F11EC2" w:rsidRPr="00F11EC2" w:rsidRDefault="00EC50BE" w:rsidP="00524EEA">
            <w:pPr>
              <w:tabs>
                <w:tab w:val="left" w:pos="284"/>
              </w:tabs>
              <w:spacing w:line="240" w:lineRule="auto"/>
              <w:rPr>
                <w:rFonts w:ascii="Times New Roman" w:hAnsi="Times New Roman" w:cs="Times New Roman"/>
              </w:rPr>
            </w:pPr>
            <w:r>
              <w:rPr>
                <w:rFonts w:ascii="Times New Roman" w:hAnsi="Times New Roman" w:cs="Times New Roman"/>
              </w:rPr>
              <w:t>615 (75,8%)</w:t>
            </w:r>
          </w:p>
        </w:tc>
        <w:tc>
          <w:tcPr>
            <w:tcW w:w="1418" w:type="dxa"/>
            <w:vAlign w:val="center"/>
          </w:tcPr>
          <w:p w:rsidR="00F11EC2" w:rsidRPr="00F11EC2" w:rsidRDefault="00EC50BE" w:rsidP="00524EEA">
            <w:pPr>
              <w:spacing w:line="240" w:lineRule="auto"/>
              <w:jc w:val="center"/>
              <w:rPr>
                <w:rFonts w:ascii="Times New Roman" w:hAnsi="Times New Roman" w:cs="Times New Roman"/>
              </w:rPr>
            </w:pPr>
            <w:r>
              <w:rPr>
                <w:rFonts w:ascii="Times New Roman" w:hAnsi="Times New Roman" w:cs="Times New Roman"/>
              </w:rPr>
              <w:t>99 (12,2%)</w:t>
            </w:r>
          </w:p>
        </w:tc>
        <w:tc>
          <w:tcPr>
            <w:tcW w:w="1134" w:type="dxa"/>
            <w:vAlign w:val="center"/>
          </w:tcPr>
          <w:p w:rsidR="00F11EC2" w:rsidRPr="00F11EC2" w:rsidRDefault="00EC50BE" w:rsidP="00524EEA">
            <w:pPr>
              <w:spacing w:line="240" w:lineRule="auto"/>
              <w:jc w:val="center"/>
              <w:rPr>
                <w:rFonts w:ascii="Times New Roman" w:hAnsi="Times New Roman" w:cs="Times New Roman"/>
              </w:rPr>
            </w:pPr>
            <w:r>
              <w:rPr>
                <w:rFonts w:ascii="Times New Roman" w:hAnsi="Times New Roman" w:cs="Times New Roman"/>
              </w:rPr>
              <w:t>17 (2,1%)</w:t>
            </w:r>
          </w:p>
        </w:tc>
        <w:tc>
          <w:tcPr>
            <w:tcW w:w="1275" w:type="dxa"/>
            <w:vAlign w:val="center"/>
          </w:tcPr>
          <w:p w:rsidR="00F11EC2" w:rsidRPr="00F11EC2" w:rsidRDefault="00EC50BE" w:rsidP="00524EEA">
            <w:pPr>
              <w:spacing w:line="240" w:lineRule="auto"/>
              <w:jc w:val="center"/>
              <w:rPr>
                <w:rFonts w:ascii="Times New Roman" w:hAnsi="Times New Roman" w:cs="Times New Roman"/>
              </w:rPr>
            </w:pPr>
            <w:r>
              <w:rPr>
                <w:rFonts w:ascii="Times New Roman" w:hAnsi="Times New Roman" w:cs="Times New Roman"/>
              </w:rPr>
              <w:t>32 (4%)</w:t>
            </w:r>
          </w:p>
        </w:tc>
        <w:tc>
          <w:tcPr>
            <w:tcW w:w="1134" w:type="dxa"/>
          </w:tcPr>
          <w:p w:rsidR="00F11EC2" w:rsidRPr="00F11EC2" w:rsidRDefault="00EC50BE" w:rsidP="00524EEA">
            <w:pPr>
              <w:spacing w:line="240" w:lineRule="auto"/>
              <w:jc w:val="center"/>
              <w:rPr>
                <w:rFonts w:ascii="Times New Roman" w:hAnsi="Times New Roman" w:cs="Times New Roman"/>
              </w:rPr>
            </w:pPr>
            <w:r>
              <w:rPr>
                <w:rFonts w:ascii="Times New Roman" w:hAnsi="Times New Roman" w:cs="Times New Roman"/>
              </w:rPr>
              <w:t>34 (4,2%)</w:t>
            </w:r>
          </w:p>
        </w:tc>
      </w:tr>
      <w:tr w:rsidR="00F11EC2" w:rsidRPr="00F11EC2" w:rsidTr="00F11EC2">
        <w:tc>
          <w:tcPr>
            <w:tcW w:w="3261" w:type="dxa"/>
            <w:vAlign w:val="center"/>
          </w:tcPr>
          <w:p w:rsidR="00F11EC2" w:rsidRPr="00F11EC2" w:rsidRDefault="00F11EC2" w:rsidP="00524EEA">
            <w:pPr>
              <w:spacing w:line="240" w:lineRule="auto"/>
              <w:rPr>
                <w:rFonts w:ascii="Times New Roman" w:hAnsi="Times New Roman" w:cs="Times New Roman"/>
              </w:rPr>
            </w:pPr>
            <w:r w:rsidRPr="00F11EC2">
              <w:rPr>
                <w:rFonts w:ascii="Times New Roman" w:hAnsi="Times New Roman" w:cs="Times New Roman"/>
              </w:rPr>
              <w:t>Транспортный комплекс</w:t>
            </w:r>
          </w:p>
        </w:tc>
        <w:tc>
          <w:tcPr>
            <w:tcW w:w="1417" w:type="dxa"/>
            <w:vAlign w:val="center"/>
          </w:tcPr>
          <w:p w:rsidR="00F11EC2" w:rsidRPr="00F11EC2" w:rsidRDefault="00894406" w:rsidP="00524EEA">
            <w:pPr>
              <w:tabs>
                <w:tab w:val="left" w:pos="284"/>
              </w:tabs>
              <w:spacing w:line="240" w:lineRule="auto"/>
              <w:rPr>
                <w:rFonts w:ascii="Times New Roman" w:hAnsi="Times New Roman" w:cs="Times New Roman"/>
              </w:rPr>
            </w:pPr>
            <w:r>
              <w:rPr>
                <w:rFonts w:ascii="Times New Roman" w:hAnsi="Times New Roman" w:cs="Times New Roman"/>
              </w:rPr>
              <w:t>617 (76,1%)</w:t>
            </w:r>
          </w:p>
        </w:tc>
        <w:tc>
          <w:tcPr>
            <w:tcW w:w="1418" w:type="dxa"/>
            <w:vAlign w:val="center"/>
          </w:tcPr>
          <w:p w:rsidR="00F11EC2" w:rsidRPr="00F11EC2" w:rsidRDefault="00894406" w:rsidP="00524EEA">
            <w:pPr>
              <w:spacing w:line="240" w:lineRule="auto"/>
              <w:jc w:val="center"/>
              <w:rPr>
                <w:rFonts w:ascii="Times New Roman" w:hAnsi="Times New Roman" w:cs="Times New Roman"/>
              </w:rPr>
            </w:pPr>
            <w:r>
              <w:rPr>
                <w:rFonts w:ascii="Times New Roman" w:hAnsi="Times New Roman" w:cs="Times New Roman"/>
              </w:rPr>
              <w:t>94 (11,6%)</w:t>
            </w:r>
          </w:p>
        </w:tc>
        <w:tc>
          <w:tcPr>
            <w:tcW w:w="1134" w:type="dxa"/>
            <w:vAlign w:val="center"/>
          </w:tcPr>
          <w:p w:rsidR="00F11EC2" w:rsidRPr="00F11EC2" w:rsidRDefault="00894406" w:rsidP="00524EEA">
            <w:pPr>
              <w:spacing w:line="240" w:lineRule="auto"/>
              <w:jc w:val="center"/>
              <w:rPr>
                <w:rFonts w:ascii="Times New Roman" w:hAnsi="Times New Roman" w:cs="Times New Roman"/>
              </w:rPr>
            </w:pPr>
            <w:r>
              <w:rPr>
                <w:rFonts w:ascii="Times New Roman" w:hAnsi="Times New Roman" w:cs="Times New Roman"/>
              </w:rPr>
              <w:t>14 (1,7%)</w:t>
            </w:r>
          </w:p>
        </w:tc>
        <w:tc>
          <w:tcPr>
            <w:tcW w:w="1275" w:type="dxa"/>
            <w:vAlign w:val="center"/>
          </w:tcPr>
          <w:p w:rsidR="00F11EC2" w:rsidRPr="00F11EC2" w:rsidRDefault="00894406" w:rsidP="00524EEA">
            <w:pPr>
              <w:spacing w:line="240" w:lineRule="auto"/>
              <w:jc w:val="center"/>
              <w:rPr>
                <w:rFonts w:ascii="Times New Roman" w:hAnsi="Times New Roman" w:cs="Times New Roman"/>
              </w:rPr>
            </w:pPr>
            <w:r>
              <w:rPr>
                <w:rFonts w:ascii="Times New Roman" w:hAnsi="Times New Roman" w:cs="Times New Roman"/>
              </w:rPr>
              <w:t>31 (3,8%)</w:t>
            </w:r>
          </w:p>
        </w:tc>
        <w:tc>
          <w:tcPr>
            <w:tcW w:w="1134" w:type="dxa"/>
          </w:tcPr>
          <w:p w:rsidR="00F11EC2" w:rsidRPr="00F11EC2" w:rsidRDefault="00894406" w:rsidP="00524EEA">
            <w:pPr>
              <w:spacing w:line="240" w:lineRule="auto"/>
              <w:jc w:val="center"/>
              <w:rPr>
                <w:rFonts w:ascii="Times New Roman" w:hAnsi="Times New Roman" w:cs="Times New Roman"/>
              </w:rPr>
            </w:pPr>
            <w:r>
              <w:rPr>
                <w:rFonts w:ascii="Times New Roman" w:hAnsi="Times New Roman" w:cs="Times New Roman"/>
              </w:rPr>
              <w:t>42 (5,2%)</w:t>
            </w:r>
          </w:p>
        </w:tc>
      </w:tr>
      <w:tr w:rsidR="00F11EC2" w:rsidRPr="00F11EC2" w:rsidTr="00F11EC2">
        <w:tc>
          <w:tcPr>
            <w:tcW w:w="3261" w:type="dxa"/>
            <w:vAlign w:val="center"/>
          </w:tcPr>
          <w:p w:rsidR="00F11EC2" w:rsidRPr="00F11EC2" w:rsidRDefault="00F11EC2" w:rsidP="00524EEA">
            <w:pPr>
              <w:spacing w:line="240" w:lineRule="auto"/>
              <w:rPr>
                <w:rFonts w:ascii="Times New Roman" w:hAnsi="Times New Roman" w:cs="Times New Roman"/>
              </w:rPr>
            </w:pPr>
            <w:r w:rsidRPr="00F11EC2">
              <w:rPr>
                <w:rFonts w:ascii="Times New Roman" w:hAnsi="Times New Roman" w:cs="Times New Roman"/>
              </w:rPr>
              <w:t>Информационные технологии</w:t>
            </w:r>
          </w:p>
        </w:tc>
        <w:tc>
          <w:tcPr>
            <w:tcW w:w="1417" w:type="dxa"/>
            <w:vAlign w:val="center"/>
          </w:tcPr>
          <w:p w:rsidR="00F11EC2" w:rsidRPr="00F11EC2" w:rsidRDefault="007A2D34" w:rsidP="00524EEA">
            <w:pPr>
              <w:tabs>
                <w:tab w:val="left" w:pos="284"/>
              </w:tabs>
              <w:spacing w:line="240" w:lineRule="auto"/>
              <w:rPr>
                <w:rFonts w:ascii="Times New Roman" w:hAnsi="Times New Roman" w:cs="Times New Roman"/>
              </w:rPr>
            </w:pPr>
            <w:r>
              <w:rPr>
                <w:rFonts w:ascii="Times New Roman" w:hAnsi="Times New Roman" w:cs="Times New Roman"/>
              </w:rPr>
              <w:t>628 (77,4%)</w:t>
            </w:r>
          </w:p>
        </w:tc>
        <w:tc>
          <w:tcPr>
            <w:tcW w:w="1418" w:type="dxa"/>
            <w:vAlign w:val="center"/>
          </w:tcPr>
          <w:p w:rsidR="00F11EC2" w:rsidRPr="00F11EC2" w:rsidRDefault="007A2D34" w:rsidP="00524EEA">
            <w:pPr>
              <w:spacing w:line="240" w:lineRule="auto"/>
              <w:jc w:val="center"/>
              <w:rPr>
                <w:rFonts w:ascii="Times New Roman" w:hAnsi="Times New Roman" w:cs="Times New Roman"/>
              </w:rPr>
            </w:pPr>
            <w:r>
              <w:rPr>
                <w:rFonts w:ascii="Times New Roman" w:hAnsi="Times New Roman" w:cs="Times New Roman"/>
              </w:rPr>
              <w:t>78 (10,7%)</w:t>
            </w:r>
          </w:p>
        </w:tc>
        <w:tc>
          <w:tcPr>
            <w:tcW w:w="1134" w:type="dxa"/>
            <w:vAlign w:val="center"/>
          </w:tcPr>
          <w:p w:rsidR="00F11EC2" w:rsidRPr="00F11EC2" w:rsidRDefault="007A2D34" w:rsidP="00524EEA">
            <w:pPr>
              <w:spacing w:line="240" w:lineRule="auto"/>
              <w:jc w:val="center"/>
              <w:rPr>
                <w:rFonts w:ascii="Times New Roman" w:hAnsi="Times New Roman" w:cs="Times New Roman"/>
              </w:rPr>
            </w:pPr>
            <w:r>
              <w:rPr>
                <w:rFonts w:ascii="Times New Roman" w:hAnsi="Times New Roman" w:cs="Times New Roman"/>
              </w:rPr>
              <w:t>9 (1,1%)</w:t>
            </w:r>
          </w:p>
        </w:tc>
        <w:tc>
          <w:tcPr>
            <w:tcW w:w="1275" w:type="dxa"/>
            <w:vAlign w:val="center"/>
          </w:tcPr>
          <w:p w:rsidR="00F11EC2" w:rsidRPr="00F11EC2" w:rsidRDefault="007A2D34" w:rsidP="00524EEA">
            <w:pPr>
              <w:spacing w:line="240" w:lineRule="auto"/>
              <w:jc w:val="center"/>
              <w:rPr>
                <w:rFonts w:ascii="Times New Roman" w:hAnsi="Times New Roman" w:cs="Times New Roman"/>
              </w:rPr>
            </w:pPr>
            <w:r>
              <w:rPr>
                <w:rFonts w:ascii="Times New Roman" w:hAnsi="Times New Roman" w:cs="Times New Roman"/>
              </w:rPr>
              <w:t>18 (2,2%)</w:t>
            </w:r>
          </w:p>
        </w:tc>
        <w:tc>
          <w:tcPr>
            <w:tcW w:w="1134" w:type="dxa"/>
          </w:tcPr>
          <w:p w:rsidR="00F11EC2" w:rsidRPr="00F11EC2" w:rsidRDefault="007A2D34" w:rsidP="00524EEA">
            <w:pPr>
              <w:spacing w:line="240" w:lineRule="auto"/>
              <w:jc w:val="center"/>
              <w:rPr>
                <w:rFonts w:ascii="Times New Roman" w:hAnsi="Times New Roman" w:cs="Times New Roman"/>
              </w:rPr>
            </w:pPr>
            <w:r>
              <w:rPr>
                <w:rFonts w:ascii="Times New Roman" w:hAnsi="Times New Roman" w:cs="Times New Roman"/>
              </w:rPr>
              <w:t>63 (7,8%)</w:t>
            </w:r>
          </w:p>
        </w:tc>
      </w:tr>
      <w:tr w:rsidR="00F11EC2" w:rsidRPr="00F11EC2" w:rsidTr="00F11EC2">
        <w:tc>
          <w:tcPr>
            <w:tcW w:w="3261" w:type="dxa"/>
            <w:vAlign w:val="center"/>
          </w:tcPr>
          <w:p w:rsidR="00F11EC2" w:rsidRPr="00F11EC2" w:rsidRDefault="00F11EC2" w:rsidP="00524EEA">
            <w:pPr>
              <w:spacing w:line="240" w:lineRule="auto"/>
              <w:rPr>
                <w:rFonts w:ascii="Times New Roman" w:hAnsi="Times New Roman" w:cs="Times New Roman"/>
              </w:rPr>
            </w:pPr>
            <w:r w:rsidRPr="00F11EC2">
              <w:rPr>
                <w:rFonts w:ascii="Times New Roman" w:hAnsi="Times New Roman" w:cs="Times New Roman"/>
              </w:rPr>
              <w:t>Строительство</w:t>
            </w:r>
          </w:p>
        </w:tc>
        <w:tc>
          <w:tcPr>
            <w:tcW w:w="1417" w:type="dxa"/>
            <w:vAlign w:val="center"/>
          </w:tcPr>
          <w:p w:rsidR="00F11EC2" w:rsidRPr="00F11EC2" w:rsidRDefault="007A2D34" w:rsidP="00524EEA">
            <w:pPr>
              <w:tabs>
                <w:tab w:val="left" w:pos="284"/>
              </w:tabs>
              <w:spacing w:line="240" w:lineRule="auto"/>
              <w:rPr>
                <w:rFonts w:ascii="Times New Roman" w:hAnsi="Times New Roman" w:cs="Times New Roman"/>
              </w:rPr>
            </w:pPr>
            <w:r>
              <w:rPr>
                <w:rFonts w:ascii="Times New Roman" w:hAnsi="Times New Roman" w:cs="Times New Roman"/>
              </w:rPr>
              <w:t>622 (76,7%)</w:t>
            </w:r>
          </w:p>
        </w:tc>
        <w:tc>
          <w:tcPr>
            <w:tcW w:w="1418" w:type="dxa"/>
            <w:vAlign w:val="center"/>
          </w:tcPr>
          <w:p w:rsidR="00F11EC2" w:rsidRPr="00F11EC2" w:rsidRDefault="007A2D34" w:rsidP="00524EEA">
            <w:pPr>
              <w:spacing w:line="240" w:lineRule="auto"/>
              <w:jc w:val="center"/>
              <w:rPr>
                <w:rFonts w:ascii="Times New Roman" w:hAnsi="Times New Roman" w:cs="Times New Roman"/>
              </w:rPr>
            </w:pPr>
            <w:r>
              <w:rPr>
                <w:rFonts w:ascii="Times New Roman" w:hAnsi="Times New Roman" w:cs="Times New Roman"/>
              </w:rPr>
              <w:t>82 (10,1%)</w:t>
            </w:r>
          </w:p>
        </w:tc>
        <w:tc>
          <w:tcPr>
            <w:tcW w:w="1134" w:type="dxa"/>
            <w:vAlign w:val="center"/>
          </w:tcPr>
          <w:p w:rsidR="00F11EC2" w:rsidRPr="00F11EC2" w:rsidRDefault="007A2D34" w:rsidP="00524EEA">
            <w:pPr>
              <w:spacing w:line="240" w:lineRule="auto"/>
              <w:jc w:val="center"/>
              <w:rPr>
                <w:rFonts w:ascii="Times New Roman" w:hAnsi="Times New Roman" w:cs="Times New Roman"/>
              </w:rPr>
            </w:pPr>
            <w:r>
              <w:rPr>
                <w:rFonts w:ascii="Times New Roman" w:hAnsi="Times New Roman" w:cs="Times New Roman"/>
              </w:rPr>
              <w:t>8 (1%)</w:t>
            </w:r>
          </w:p>
        </w:tc>
        <w:tc>
          <w:tcPr>
            <w:tcW w:w="1275" w:type="dxa"/>
            <w:vAlign w:val="center"/>
          </w:tcPr>
          <w:p w:rsidR="00F11EC2" w:rsidRPr="00F11EC2" w:rsidRDefault="007A2D34" w:rsidP="00524EEA">
            <w:pPr>
              <w:spacing w:line="240" w:lineRule="auto"/>
              <w:jc w:val="center"/>
              <w:rPr>
                <w:rFonts w:ascii="Times New Roman" w:hAnsi="Times New Roman" w:cs="Times New Roman"/>
              </w:rPr>
            </w:pPr>
            <w:r>
              <w:rPr>
                <w:rFonts w:ascii="Times New Roman" w:hAnsi="Times New Roman" w:cs="Times New Roman"/>
              </w:rPr>
              <w:t>24 (3%)</w:t>
            </w:r>
          </w:p>
        </w:tc>
        <w:tc>
          <w:tcPr>
            <w:tcW w:w="1134" w:type="dxa"/>
          </w:tcPr>
          <w:p w:rsidR="00F11EC2" w:rsidRPr="00F11EC2" w:rsidRDefault="007A2D34" w:rsidP="00524EEA">
            <w:pPr>
              <w:spacing w:line="240" w:lineRule="auto"/>
              <w:jc w:val="center"/>
              <w:rPr>
                <w:rFonts w:ascii="Times New Roman" w:hAnsi="Times New Roman" w:cs="Times New Roman"/>
              </w:rPr>
            </w:pPr>
            <w:r>
              <w:rPr>
                <w:rFonts w:ascii="Times New Roman" w:hAnsi="Times New Roman" w:cs="Times New Roman"/>
              </w:rPr>
              <w:t>60 (7,4%)</w:t>
            </w:r>
          </w:p>
        </w:tc>
      </w:tr>
      <w:tr w:rsidR="00F11EC2" w:rsidRPr="00F11EC2" w:rsidTr="00F11EC2">
        <w:tc>
          <w:tcPr>
            <w:tcW w:w="3261" w:type="dxa"/>
            <w:vAlign w:val="center"/>
          </w:tcPr>
          <w:p w:rsidR="00F11EC2" w:rsidRPr="00F11EC2" w:rsidRDefault="00F11EC2" w:rsidP="00524EEA">
            <w:pPr>
              <w:spacing w:line="240" w:lineRule="auto"/>
              <w:rPr>
                <w:rFonts w:ascii="Times New Roman" w:hAnsi="Times New Roman" w:cs="Times New Roman"/>
              </w:rPr>
            </w:pPr>
            <w:r w:rsidRPr="00F11EC2">
              <w:rPr>
                <w:rFonts w:ascii="Times New Roman" w:hAnsi="Times New Roman" w:cs="Times New Roman"/>
              </w:rPr>
              <w:t>Агропромышленный комплекс</w:t>
            </w:r>
          </w:p>
        </w:tc>
        <w:tc>
          <w:tcPr>
            <w:tcW w:w="1417" w:type="dxa"/>
            <w:vAlign w:val="center"/>
          </w:tcPr>
          <w:p w:rsidR="00F11EC2" w:rsidRPr="00F11EC2" w:rsidRDefault="007A2D34" w:rsidP="00524EEA">
            <w:pPr>
              <w:tabs>
                <w:tab w:val="left" w:pos="284"/>
              </w:tabs>
              <w:spacing w:line="240" w:lineRule="auto"/>
              <w:rPr>
                <w:rFonts w:ascii="Times New Roman" w:hAnsi="Times New Roman" w:cs="Times New Roman"/>
              </w:rPr>
            </w:pPr>
            <w:r>
              <w:rPr>
                <w:rFonts w:ascii="Times New Roman" w:hAnsi="Times New Roman" w:cs="Times New Roman"/>
              </w:rPr>
              <w:t>604 (74,5%)</w:t>
            </w:r>
          </w:p>
        </w:tc>
        <w:tc>
          <w:tcPr>
            <w:tcW w:w="1418" w:type="dxa"/>
            <w:vAlign w:val="center"/>
          </w:tcPr>
          <w:p w:rsidR="00F11EC2" w:rsidRPr="00F11EC2" w:rsidRDefault="007A2D34" w:rsidP="00524EEA">
            <w:pPr>
              <w:spacing w:line="240" w:lineRule="auto"/>
              <w:jc w:val="center"/>
              <w:rPr>
                <w:rFonts w:ascii="Times New Roman" w:hAnsi="Times New Roman" w:cs="Times New Roman"/>
              </w:rPr>
            </w:pPr>
            <w:r>
              <w:rPr>
                <w:rFonts w:ascii="Times New Roman" w:hAnsi="Times New Roman" w:cs="Times New Roman"/>
              </w:rPr>
              <w:t>94 (11,6%)</w:t>
            </w:r>
          </w:p>
        </w:tc>
        <w:tc>
          <w:tcPr>
            <w:tcW w:w="1134" w:type="dxa"/>
            <w:vAlign w:val="center"/>
          </w:tcPr>
          <w:p w:rsidR="00F11EC2" w:rsidRPr="00F11EC2" w:rsidRDefault="007A2D34" w:rsidP="00524EEA">
            <w:pPr>
              <w:spacing w:line="240" w:lineRule="auto"/>
              <w:jc w:val="center"/>
              <w:rPr>
                <w:rFonts w:ascii="Times New Roman" w:hAnsi="Times New Roman" w:cs="Times New Roman"/>
              </w:rPr>
            </w:pPr>
            <w:r>
              <w:rPr>
                <w:rFonts w:ascii="Times New Roman" w:hAnsi="Times New Roman" w:cs="Times New Roman"/>
              </w:rPr>
              <w:t>10 (1,2%)</w:t>
            </w:r>
          </w:p>
        </w:tc>
        <w:tc>
          <w:tcPr>
            <w:tcW w:w="1275" w:type="dxa"/>
            <w:vAlign w:val="center"/>
          </w:tcPr>
          <w:p w:rsidR="00F11EC2" w:rsidRPr="00F11EC2" w:rsidRDefault="007A2D34" w:rsidP="00524EEA">
            <w:pPr>
              <w:spacing w:line="240" w:lineRule="auto"/>
              <w:jc w:val="center"/>
              <w:rPr>
                <w:rFonts w:ascii="Times New Roman" w:hAnsi="Times New Roman" w:cs="Times New Roman"/>
              </w:rPr>
            </w:pPr>
            <w:r>
              <w:rPr>
                <w:rFonts w:ascii="Times New Roman" w:hAnsi="Times New Roman" w:cs="Times New Roman"/>
              </w:rPr>
              <w:t>23 (2,8%)</w:t>
            </w:r>
          </w:p>
        </w:tc>
        <w:tc>
          <w:tcPr>
            <w:tcW w:w="1134" w:type="dxa"/>
          </w:tcPr>
          <w:p w:rsidR="00F11EC2" w:rsidRPr="00F11EC2" w:rsidRDefault="007A2D34" w:rsidP="00524EEA">
            <w:pPr>
              <w:spacing w:line="240" w:lineRule="auto"/>
              <w:jc w:val="center"/>
              <w:rPr>
                <w:rFonts w:ascii="Times New Roman" w:hAnsi="Times New Roman" w:cs="Times New Roman"/>
              </w:rPr>
            </w:pPr>
            <w:r>
              <w:rPr>
                <w:rFonts w:ascii="Times New Roman" w:hAnsi="Times New Roman" w:cs="Times New Roman"/>
              </w:rPr>
              <w:t>63 (7,8%)</w:t>
            </w:r>
          </w:p>
        </w:tc>
      </w:tr>
      <w:tr w:rsidR="00F11EC2" w:rsidRPr="00F11EC2" w:rsidTr="00F11EC2">
        <w:tc>
          <w:tcPr>
            <w:tcW w:w="3261" w:type="dxa"/>
            <w:vAlign w:val="center"/>
          </w:tcPr>
          <w:p w:rsidR="00F11EC2" w:rsidRPr="00F11EC2" w:rsidRDefault="00F11EC2" w:rsidP="00524EEA">
            <w:pPr>
              <w:spacing w:line="240" w:lineRule="auto"/>
              <w:rPr>
                <w:rFonts w:ascii="Times New Roman" w:hAnsi="Times New Roman" w:cs="Times New Roman"/>
              </w:rPr>
            </w:pPr>
            <w:r w:rsidRPr="00F11EC2">
              <w:rPr>
                <w:rFonts w:ascii="Times New Roman" w:hAnsi="Times New Roman" w:cs="Times New Roman"/>
              </w:rPr>
              <w:t>Промышленность и добыча полезных ископаемых</w:t>
            </w:r>
          </w:p>
        </w:tc>
        <w:tc>
          <w:tcPr>
            <w:tcW w:w="1417" w:type="dxa"/>
            <w:vAlign w:val="center"/>
          </w:tcPr>
          <w:p w:rsidR="00F11EC2" w:rsidRPr="00F11EC2" w:rsidRDefault="00953560" w:rsidP="00524EEA">
            <w:pPr>
              <w:tabs>
                <w:tab w:val="left" w:pos="284"/>
              </w:tabs>
              <w:spacing w:line="240" w:lineRule="auto"/>
              <w:rPr>
                <w:rFonts w:ascii="Times New Roman" w:hAnsi="Times New Roman" w:cs="Times New Roman"/>
              </w:rPr>
            </w:pPr>
            <w:r>
              <w:rPr>
                <w:rFonts w:ascii="Times New Roman" w:hAnsi="Times New Roman" w:cs="Times New Roman"/>
              </w:rPr>
              <w:t>603 (74,5%)</w:t>
            </w:r>
          </w:p>
        </w:tc>
        <w:tc>
          <w:tcPr>
            <w:tcW w:w="1418" w:type="dxa"/>
            <w:vAlign w:val="center"/>
          </w:tcPr>
          <w:p w:rsidR="00F11EC2" w:rsidRPr="00F11EC2" w:rsidRDefault="00953560" w:rsidP="00524EEA">
            <w:pPr>
              <w:spacing w:line="240" w:lineRule="auto"/>
              <w:jc w:val="center"/>
              <w:rPr>
                <w:rFonts w:ascii="Times New Roman" w:hAnsi="Times New Roman" w:cs="Times New Roman"/>
              </w:rPr>
            </w:pPr>
            <w:r>
              <w:rPr>
                <w:rFonts w:ascii="Times New Roman" w:hAnsi="Times New Roman" w:cs="Times New Roman"/>
              </w:rPr>
              <w:t>73 (9%)</w:t>
            </w:r>
          </w:p>
        </w:tc>
        <w:tc>
          <w:tcPr>
            <w:tcW w:w="1134" w:type="dxa"/>
            <w:vAlign w:val="center"/>
          </w:tcPr>
          <w:p w:rsidR="00F11EC2" w:rsidRPr="00F11EC2" w:rsidRDefault="00953560" w:rsidP="00524EEA">
            <w:pPr>
              <w:spacing w:line="240" w:lineRule="auto"/>
              <w:jc w:val="center"/>
              <w:rPr>
                <w:rFonts w:ascii="Times New Roman" w:hAnsi="Times New Roman" w:cs="Times New Roman"/>
              </w:rPr>
            </w:pPr>
            <w:r>
              <w:rPr>
                <w:rFonts w:ascii="Times New Roman" w:hAnsi="Times New Roman" w:cs="Times New Roman"/>
              </w:rPr>
              <w:t>10 (1,2%)</w:t>
            </w:r>
          </w:p>
        </w:tc>
        <w:tc>
          <w:tcPr>
            <w:tcW w:w="1275" w:type="dxa"/>
            <w:vAlign w:val="center"/>
          </w:tcPr>
          <w:p w:rsidR="00F11EC2" w:rsidRPr="00F11EC2" w:rsidRDefault="00953560" w:rsidP="00524EEA">
            <w:pPr>
              <w:spacing w:line="240" w:lineRule="auto"/>
              <w:jc w:val="center"/>
              <w:rPr>
                <w:rFonts w:ascii="Times New Roman" w:hAnsi="Times New Roman" w:cs="Times New Roman"/>
              </w:rPr>
            </w:pPr>
            <w:r>
              <w:rPr>
                <w:rFonts w:ascii="Times New Roman" w:hAnsi="Times New Roman" w:cs="Times New Roman"/>
              </w:rPr>
              <w:t>26 (3,2%)</w:t>
            </w:r>
          </w:p>
        </w:tc>
        <w:tc>
          <w:tcPr>
            <w:tcW w:w="1134" w:type="dxa"/>
          </w:tcPr>
          <w:p w:rsidR="00F11EC2" w:rsidRPr="00F11EC2" w:rsidRDefault="00953560" w:rsidP="00524EEA">
            <w:pPr>
              <w:spacing w:line="240" w:lineRule="auto"/>
              <w:jc w:val="center"/>
              <w:rPr>
                <w:rFonts w:ascii="Times New Roman" w:hAnsi="Times New Roman" w:cs="Times New Roman"/>
              </w:rPr>
            </w:pPr>
            <w:r>
              <w:rPr>
                <w:rFonts w:ascii="Times New Roman" w:hAnsi="Times New Roman" w:cs="Times New Roman"/>
              </w:rPr>
              <w:t>83 (10,2%)</w:t>
            </w:r>
          </w:p>
        </w:tc>
      </w:tr>
      <w:tr w:rsidR="00F11EC2" w:rsidRPr="00F11EC2" w:rsidTr="00F11EC2">
        <w:tc>
          <w:tcPr>
            <w:tcW w:w="3261" w:type="dxa"/>
            <w:vAlign w:val="center"/>
          </w:tcPr>
          <w:p w:rsidR="00F11EC2" w:rsidRPr="00F11EC2" w:rsidRDefault="00F11EC2" w:rsidP="00524EEA">
            <w:pPr>
              <w:spacing w:line="240" w:lineRule="auto"/>
              <w:rPr>
                <w:rFonts w:ascii="Times New Roman" w:hAnsi="Times New Roman" w:cs="Times New Roman"/>
              </w:rPr>
            </w:pPr>
            <w:r w:rsidRPr="00F11EC2">
              <w:rPr>
                <w:rFonts w:ascii="Times New Roman" w:hAnsi="Times New Roman" w:cs="Times New Roman"/>
              </w:rPr>
              <w:t>Торговля и услуги населению</w:t>
            </w:r>
          </w:p>
        </w:tc>
        <w:tc>
          <w:tcPr>
            <w:tcW w:w="1417" w:type="dxa"/>
            <w:vAlign w:val="center"/>
          </w:tcPr>
          <w:p w:rsidR="00F11EC2" w:rsidRPr="00F11EC2" w:rsidRDefault="00953560" w:rsidP="00524EEA">
            <w:pPr>
              <w:tabs>
                <w:tab w:val="left" w:pos="284"/>
              </w:tabs>
              <w:spacing w:line="240" w:lineRule="auto"/>
              <w:rPr>
                <w:rFonts w:ascii="Times New Roman" w:hAnsi="Times New Roman" w:cs="Times New Roman"/>
              </w:rPr>
            </w:pPr>
            <w:r>
              <w:rPr>
                <w:rFonts w:ascii="Times New Roman" w:hAnsi="Times New Roman" w:cs="Times New Roman"/>
              </w:rPr>
              <w:t>618 (76,2%)</w:t>
            </w:r>
          </w:p>
        </w:tc>
        <w:tc>
          <w:tcPr>
            <w:tcW w:w="1418" w:type="dxa"/>
            <w:vAlign w:val="center"/>
          </w:tcPr>
          <w:p w:rsidR="00F11EC2" w:rsidRPr="00F11EC2" w:rsidRDefault="00953560" w:rsidP="00524EEA">
            <w:pPr>
              <w:spacing w:line="240" w:lineRule="auto"/>
              <w:jc w:val="center"/>
              <w:rPr>
                <w:rFonts w:ascii="Times New Roman" w:hAnsi="Times New Roman" w:cs="Times New Roman"/>
              </w:rPr>
            </w:pPr>
            <w:r>
              <w:rPr>
                <w:rFonts w:ascii="Times New Roman" w:hAnsi="Times New Roman" w:cs="Times New Roman"/>
              </w:rPr>
              <w:t>102 (12,6%)</w:t>
            </w:r>
          </w:p>
        </w:tc>
        <w:tc>
          <w:tcPr>
            <w:tcW w:w="1134" w:type="dxa"/>
            <w:vAlign w:val="center"/>
          </w:tcPr>
          <w:p w:rsidR="00F11EC2" w:rsidRPr="00F11EC2" w:rsidRDefault="00953560" w:rsidP="00524EEA">
            <w:pPr>
              <w:spacing w:line="240" w:lineRule="auto"/>
              <w:jc w:val="center"/>
              <w:rPr>
                <w:rFonts w:ascii="Times New Roman" w:hAnsi="Times New Roman" w:cs="Times New Roman"/>
              </w:rPr>
            </w:pPr>
            <w:r>
              <w:rPr>
                <w:rFonts w:ascii="Times New Roman" w:hAnsi="Times New Roman" w:cs="Times New Roman"/>
              </w:rPr>
              <w:t>17 (2,1%)</w:t>
            </w:r>
          </w:p>
        </w:tc>
        <w:tc>
          <w:tcPr>
            <w:tcW w:w="1275" w:type="dxa"/>
            <w:vAlign w:val="center"/>
          </w:tcPr>
          <w:p w:rsidR="00F11EC2" w:rsidRPr="00F11EC2" w:rsidRDefault="00953560" w:rsidP="00524EEA">
            <w:pPr>
              <w:spacing w:line="240" w:lineRule="auto"/>
              <w:jc w:val="center"/>
              <w:rPr>
                <w:rFonts w:ascii="Times New Roman" w:hAnsi="Times New Roman" w:cs="Times New Roman"/>
              </w:rPr>
            </w:pPr>
            <w:r>
              <w:rPr>
                <w:rFonts w:ascii="Times New Roman" w:hAnsi="Times New Roman" w:cs="Times New Roman"/>
              </w:rPr>
              <w:t>25 (3,1%)</w:t>
            </w:r>
          </w:p>
        </w:tc>
        <w:tc>
          <w:tcPr>
            <w:tcW w:w="1134" w:type="dxa"/>
          </w:tcPr>
          <w:p w:rsidR="00F11EC2" w:rsidRPr="00F11EC2" w:rsidRDefault="00953560" w:rsidP="00524EEA">
            <w:pPr>
              <w:spacing w:line="240" w:lineRule="auto"/>
              <w:jc w:val="center"/>
              <w:rPr>
                <w:rFonts w:ascii="Times New Roman" w:hAnsi="Times New Roman" w:cs="Times New Roman"/>
              </w:rPr>
            </w:pPr>
            <w:r>
              <w:rPr>
                <w:rFonts w:ascii="Times New Roman" w:hAnsi="Times New Roman" w:cs="Times New Roman"/>
              </w:rPr>
              <w:t>31 (3,8%)</w:t>
            </w:r>
          </w:p>
        </w:tc>
      </w:tr>
      <w:tr w:rsidR="00F11EC2" w:rsidRPr="00F11EC2" w:rsidTr="00F11EC2">
        <w:tc>
          <w:tcPr>
            <w:tcW w:w="3261" w:type="dxa"/>
            <w:vAlign w:val="center"/>
          </w:tcPr>
          <w:p w:rsidR="00F11EC2" w:rsidRPr="00F11EC2" w:rsidRDefault="00F11EC2" w:rsidP="00524EEA">
            <w:pPr>
              <w:spacing w:line="240" w:lineRule="auto"/>
              <w:rPr>
                <w:rFonts w:ascii="Times New Roman" w:hAnsi="Times New Roman" w:cs="Times New Roman"/>
              </w:rPr>
            </w:pPr>
            <w:r w:rsidRPr="00F11EC2">
              <w:rPr>
                <w:rFonts w:ascii="Times New Roman" w:hAnsi="Times New Roman" w:cs="Times New Roman"/>
              </w:rPr>
              <w:t xml:space="preserve">Санаторно-курортный комплекс </w:t>
            </w:r>
          </w:p>
        </w:tc>
        <w:tc>
          <w:tcPr>
            <w:tcW w:w="1417" w:type="dxa"/>
            <w:vAlign w:val="center"/>
          </w:tcPr>
          <w:p w:rsidR="00F11EC2" w:rsidRPr="00F11EC2" w:rsidRDefault="00953560" w:rsidP="00524EEA">
            <w:pPr>
              <w:tabs>
                <w:tab w:val="left" w:pos="284"/>
              </w:tabs>
              <w:spacing w:line="240" w:lineRule="auto"/>
              <w:rPr>
                <w:rFonts w:ascii="Times New Roman" w:hAnsi="Times New Roman" w:cs="Times New Roman"/>
              </w:rPr>
            </w:pPr>
            <w:r>
              <w:rPr>
                <w:rFonts w:ascii="Times New Roman" w:hAnsi="Times New Roman" w:cs="Times New Roman"/>
              </w:rPr>
              <w:t>411 (50,7%)</w:t>
            </w:r>
          </w:p>
        </w:tc>
        <w:tc>
          <w:tcPr>
            <w:tcW w:w="1418" w:type="dxa"/>
            <w:vAlign w:val="center"/>
          </w:tcPr>
          <w:p w:rsidR="00F11EC2" w:rsidRPr="00F11EC2" w:rsidRDefault="00953560" w:rsidP="00524EEA">
            <w:pPr>
              <w:spacing w:line="240" w:lineRule="auto"/>
              <w:jc w:val="center"/>
              <w:rPr>
                <w:rFonts w:ascii="Times New Roman" w:hAnsi="Times New Roman" w:cs="Times New Roman"/>
              </w:rPr>
            </w:pPr>
            <w:r>
              <w:rPr>
                <w:rFonts w:ascii="Times New Roman" w:hAnsi="Times New Roman" w:cs="Times New Roman"/>
              </w:rPr>
              <w:t>80 (10%)</w:t>
            </w:r>
          </w:p>
        </w:tc>
        <w:tc>
          <w:tcPr>
            <w:tcW w:w="1134" w:type="dxa"/>
            <w:vAlign w:val="center"/>
          </w:tcPr>
          <w:p w:rsidR="00F11EC2" w:rsidRPr="00F11EC2" w:rsidRDefault="00953560" w:rsidP="00524EEA">
            <w:pPr>
              <w:spacing w:line="240" w:lineRule="auto"/>
              <w:jc w:val="center"/>
              <w:rPr>
                <w:rFonts w:ascii="Times New Roman" w:hAnsi="Times New Roman" w:cs="Times New Roman"/>
              </w:rPr>
            </w:pPr>
            <w:r>
              <w:rPr>
                <w:rFonts w:ascii="Times New Roman" w:hAnsi="Times New Roman" w:cs="Times New Roman"/>
              </w:rPr>
              <w:t>8 (10%)</w:t>
            </w:r>
          </w:p>
        </w:tc>
        <w:tc>
          <w:tcPr>
            <w:tcW w:w="1275" w:type="dxa"/>
            <w:vAlign w:val="center"/>
          </w:tcPr>
          <w:p w:rsidR="00F11EC2" w:rsidRPr="00F11EC2" w:rsidRDefault="00953560" w:rsidP="00524EEA">
            <w:pPr>
              <w:spacing w:line="240" w:lineRule="auto"/>
              <w:jc w:val="center"/>
              <w:rPr>
                <w:rFonts w:ascii="Times New Roman" w:hAnsi="Times New Roman" w:cs="Times New Roman"/>
              </w:rPr>
            </w:pPr>
            <w:r>
              <w:rPr>
                <w:rFonts w:ascii="Times New Roman" w:hAnsi="Times New Roman" w:cs="Times New Roman"/>
              </w:rPr>
              <w:t>48 (6%)</w:t>
            </w:r>
          </w:p>
        </w:tc>
        <w:tc>
          <w:tcPr>
            <w:tcW w:w="1134" w:type="dxa"/>
          </w:tcPr>
          <w:p w:rsidR="00F11EC2" w:rsidRPr="00F11EC2" w:rsidRDefault="00953560" w:rsidP="00524EEA">
            <w:pPr>
              <w:spacing w:line="240" w:lineRule="auto"/>
              <w:jc w:val="center"/>
              <w:rPr>
                <w:rFonts w:ascii="Times New Roman" w:hAnsi="Times New Roman" w:cs="Times New Roman"/>
              </w:rPr>
            </w:pPr>
            <w:r>
              <w:rPr>
                <w:rFonts w:ascii="Times New Roman" w:hAnsi="Times New Roman" w:cs="Times New Roman"/>
              </w:rPr>
              <w:t>250 (30%)</w:t>
            </w:r>
          </w:p>
        </w:tc>
      </w:tr>
      <w:tr w:rsidR="00F11EC2" w:rsidRPr="00F11EC2" w:rsidTr="00F11EC2">
        <w:tc>
          <w:tcPr>
            <w:tcW w:w="3261" w:type="dxa"/>
            <w:vAlign w:val="center"/>
          </w:tcPr>
          <w:p w:rsidR="00F11EC2" w:rsidRPr="00F11EC2" w:rsidRDefault="00F11EC2" w:rsidP="00524EEA">
            <w:pPr>
              <w:spacing w:line="240" w:lineRule="auto"/>
              <w:rPr>
                <w:rFonts w:ascii="Times New Roman" w:hAnsi="Times New Roman" w:cs="Times New Roman"/>
              </w:rPr>
            </w:pPr>
            <w:r w:rsidRPr="00F11EC2">
              <w:rPr>
                <w:rFonts w:ascii="Times New Roman" w:hAnsi="Times New Roman" w:cs="Times New Roman"/>
              </w:rPr>
              <w:t>Спорт</w:t>
            </w:r>
          </w:p>
        </w:tc>
        <w:tc>
          <w:tcPr>
            <w:tcW w:w="1417" w:type="dxa"/>
            <w:vAlign w:val="center"/>
          </w:tcPr>
          <w:p w:rsidR="00F11EC2" w:rsidRPr="00F11EC2" w:rsidRDefault="00953560" w:rsidP="00524EEA">
            <w:pPr>
              <w:tabs>
                <w:tab w:val="left" w:pos="284"/>
              </w:tabs>
              <w:spacing w:line="240" w:lineRule="auto"/>
              <w:rPr>
                <w:rFonts w:ascii="Times New Roman" w:hAnsi="Times New Roman" w:cs="Times New Roman"/>
              </w:rPr>
            </w:pPr>
            <w:r>
              <w:rPr>
                <w:rFonts w:ascii="Times New Roman" w:hAnsi="Times New Roman" w:cs="Times New Roman"/>
              </w:rPr>
              <w:t>629 (77,6%)</w:t>
            </w:r>
          </w:p>
        </w:tc>
        <w:tc>
          <w:tcPr>
            <w:tcW w:w="1418" w:type="dxa"/>
            <w:vAlign w:val="center"/>
          </w:tcPr>
          <w:p w:rsidR="00F11EC2" w:rsidRPr="00F11EC2" w:rsidRDefault="00953560" w:rsidP="00524EEA">
            <w:pPr>
              <w:spacing w:line="240" w:lineRule="auto"/>
              <w:jc w:val="center"/>
              <w:rPr>
                <w:rFonts w:ascii="Times New Roman" w:hAnsi="Times New Roman" w:cs="Times New Roman"/>
              </w:rPr>
            </w:pPr>
            <w:r>
              <w:rPr>
                <w:rFonts w:ascii="Times New Roman" w:hAnsi="Times New Roman" w:cs="Times New Roman"/>
              </w:rPr>
              <w:t>75 (9,2%)</w:t>
            </w:r>
          </w:p>
        </w:tc>
        <w:tc>
          <w:tcPr>
            <w:tcW w:w="1134" w:type="dxa"/>
            <w:vAlign w:val="center"/>
          </w:tcPr>
          <w:p w:rsidR="00F11EC2" w:rsidRPr="00F11EC2" w:rsidRDefault="00953560" w:rsidP="00524EEA">
            <w:pPr>
              <w:spacing w:line="240" w:lineRule="auto"/>
              <w:jc w:val="center"/>
              <w:rPr>
                <w:rFonts w:ascii="Times New Roman" w:hAnsi="Times New Roman" w:cs="Times New Roman"/>
              </w:rPr>
            </w:pPr>
            <w:r>
              <w:rPr>
                <w:rFonts w:ascii="Times New Roman" w:hAnsi="Times New Roman" w:cs="Times New Roman"/>
              </w:rPr>
              <w:t>13 (1,6%)</w:t>
            </w:r>
          </w:p>
        </w:tc>
        <w:tc>
          <w:tcPr>
            <w:tcW w:w="1275" w:type="dxa"/>
            <w:vAlign w:val="center"/>
          </w:tcPr>
          <w:p w:rsidR="00F11EC2" w:rsidRPr="00F11EC2" w:rsidRDefault="00953560" w:rsidP="00524EEA">
            <w:pPr>
              <w:spacing w:line="240" w:lineRule="auto"/>
              <w:jc w:val="center"/>
              <w:rPr>
                <w:rFonts w:ascii="Times New Roman" w:hAnsi="Times New Roman" w:cs="Times New Roman"/>
              </w:rPr>
            </w:pPr>
            <w:r>
              <w:rPr>
                <w:rFonts w:ascii="Times New Roman" w:hAnsi="Times New Roman" w:cs="Times New Roman"/>
              </w:rPr>
              <w:t>26 (3,2%)</w:t>
            </w:r>
          </w:p>
        </w:tc>
        <w:tc>
          <w:tcPr>
            <w:tcW w:w="1134" w:type="dxa"/>
          </w:tcPr>
          <w:p w:rsidR="00F11EC2" w:rsidRPr="00F11EC2" w:rsidRDefault="00953560" w:rsidP="00524EEA">
            <w:pPr>
              <w:spacing w:line="240" w:lineRule="auto"/>
              <w:jc w:val="center"/>
              <w:rPr>
                <w:rFonts w:ascii="Times New Roman" w:hAnsi="Times New Roman" w:cs="Times New Roman"/>
              </w:rPr>
            </w:pPr>
            <w:r>
              <w:rPr>
                <w:rFonts w:ascii="Times New Roman" w:hAnsi="Times New Roman" w:cs="Times New Roman"/>
              </w:rPr>
              <w:t>52 (6,4%)</w:t>
            </w:r>
          </w:p>
        </w:tc>
      </w:tr>
    </w:tbl>
    <w:p w:rsidR="00C60EA4" w:rsidRDefault="00C60EA4" w:rsidP="006822EB">
      <w:pPr>
        <w:spacing w:after="0" w:line="240" w:lineRule="auto"/>
        <w:jc w:val="both"/>
        <w:rPr>
          <w:rFonts w:ascii="Times New Roman" w:hAnsi="Times New Roman" w:cs="Times New Roman"/>
          <w:bCs/>
          <w:sz w:val="28"/>
          <w:szCs w:val="28"/>
        </w:rPr>
      </w:pPr>
    </w:p>
    <w:p w:rsidR="00E916C6" w:rsidRPr="00604F28" w:rsidRDefault="00953560" w:rsidP="00E916C6">
      <w:pPr>
        <w:spacing w:after="0" w:line="240" w:lineRule="auto"/>
        <w:ind w:firstLine="709"/>
        <w:jc w:val="both"/>
        <w:rPr>
          <w:rFonts w:ascii="Times New Roman" w:hAnsi="Times New Roman" w:cs="Times New Roman"/>
          <w:sz w:val="26"/>
          <w:szCs w:val="26"/>
        </w:rPr>
      </w:pPr>
      <w:r w:rsidRPr="00604F28">
        <w:rPr>
          <w:rFonts w:ascii="Times New Roman" w:hAnsi="Times New Roman" w:cs="Times New Roman"/>
          <w:sz w:val="26"/>
          <w:szCs w:val="26"/>
        </w:rPr>
        <w:t xml:space="preserve">По результатам проведенного мониторинга, 92,4% потребителей не обращались с жалобами в надзорные органы в 2021 году. Из числа потребителей, которыми подготовлены претензии (жалобы) </w:t>
      </w:r>
      <w:r w:rsidR="00E916C6" w:rsidRPr="00604F28">
        <w:rPr>
          <w:rFonts w:ascii="Times New Roman" w:hAnsi="Times New Roman" w:cs="Times New Roman"/>
          <w:sz w:val="26"/>
          <w:szCs w:val="26"/>
        </w:rPr>
        <w:t>2</w:t>
      </w:r>
      <w:r w:rsidRPr="00604F28">
        <w:rPr>
          <w:rFonts w:ascii="Times New Roman" w:hAnsi="Times New Roman" w:cs="Times New Roman"/>
          <w:sz w:val="26"/>
          <w:szCs w:val="26"/>
        </w:rPr>
        <w:t>%  полностью удалось отстоять свои права</w:t>
      </w:r>
      <w:r w:rsidR="00E916C6" w:rsidRPr="00604F28">
        <w:rPr>
          <w:rFonts w:ascii="Times New Roman" w:hAnsi="Times New Roman" w:cs="Times New Roman"/>
          <w:sz w:val="26"/>
          <w:szCs w:val="26"/>
        </w:rPr>
        <w:t xml:space="preserve"> 0,9% - частично отстояли свои права, 1,3% - получили отрицательное решение своих проблем, у 0,2% респондентов обращение находилось на рассмотрении на момент мониторинга. </w:t>
      </w:r>
    </w:p>
    <w:p w:rsidR="002C2BB6" w:rsidRPr="00604F28" w:rsidRDefault="002C2BB6" w:rsidP="006822EB">
      <w:pPr>
        <w:spacing w:after="0" w:line="240" w:lineRule="auto"/>
        <w:jc w:val="both"/>
        <w:rPr>
          <w:rFonts w:ascii="Times New Roman" w:hAnsi="Times New Roman" w:cs="Times New Roman"/>
          <w:sz w:val="26"/>
          <w:szCs w:val="26"/>
        </w:rPr>
      </w:pPr>
    </w:p>
    <w:p w:rsidR="00C60EA4" w:rsidRPr="00604F28" w:rsidRDefault="002C2BB6" w:rsidP="006822EB">
      <w:pPr>
        <w:spacing w:after="0" w:line="240" w:lineRule="auto"/>
        <w:jc w:val="both"/>
        <w:rPr>
          <w:rFonts w:ascii="Times New Roman" w:hAnsi="Times New Roman" w:cs="Times New Roman"/>
          <w:sz w:val="26"/>
          <w:szCs w:val="26"/>
        </w:rPr>
      </w:pPr>
      <w:r w:rsidRPr="00604F28">
        <w:rPr>
          <w:rFonts w:ascii="Times New Roman" w:hAnsi="Times New Roman" w:cs="Times New Roman"/>
          <w:sz w:val="26"/>
          <w:szCs w:val="26"/>
        </w:rPr>
        <w:tab/>
        <w:t xml:space="preserve">В 2022 году 494 </w:t>
      </w:r>
      <w:r w:rsidRPr="00604F28">
        <w:rPr>
          <w:rFonts w:ascii="Times New Roman" w:hAnsi="Times New Roman" w:cs="Times New Roman"/>
          <w:sz w:val="26"/>
          <w:szCs w:val="26"/>
          <w:u w:val="single"/>
        </w:rPr>
        <w:t>субъекта предпринимательской деятельности</w:t>
      </w:r>
      <w:r w:rsidRPr="00604F28">
        <w:rPr>
          <w:rFonts w:ascii="Times New Roman" w:hAnsi="Times New Roman" w:cs="Times New Roman"/>
          <w:sz w:val="26"/>
          <w:szCs w:val="26"/>
        </w:rPr>
        <w:t xml:space="preserve"> оценили качество официальной информации о состоянии конкурентной среды на рынках товаров и услуг Краснодарского края размещенной в открытом доступе:</w:t>
      </w:r>
    </w:p>
    <w:tbl>
      <w:tblPr>
        <w:tblStyle w:val="a8"/>
        <w:tblpPr w:leftFromText="180" w:rightFromText="180" w:vertAnchor="text" w:horzAnchor="margin" w:tblpX="108" w:tblpY="202"/>
        <w:tblW w:w="9639" w:type="dxa"/>
        <w:tblLayout w:type="fixed"/>
        <w:tblLook w:val="04A0"/>
      </w:tblPr>
      <w:tblGrid>
        <w:gridCol w:w="2552"/>
        <w:gridCol w:w="1417"/>
        <w:gridCol w:w="1418"/>
        <w:gridCol w:w="1417"/>
        <w:gridCol w:w="1418"/>
        <w:gridCol w:w="1417"/>
      </w:tblGrid>
      <w:tr w:rsidR="00384677" w:rsidRPr="00384677" w:rsidTr="001D1764">
        <w:trPr>
          <w:cantSplit/>
          <w:trHeight w:val="271"/>
        </w:trPr>
        <w:tc>
          <w:tcPr>
            <w:tcW w:w="2552" w:type="dxa"/>
          </w:tcPr>
          <w:p w:rsidR="00384677" w:rsidRPr="00384677" w:rsidRDefault="00384677" w:rsidP="00524EEA">
            <w:pPr>
              <w:pStyle w:val="a7"/>
              <w:tabs>
                <w:tab w:val="left" w:pos="284"/>
                <w:tab w:val="left" w:pos="426"/>
              </w:tabs>
              <w:spacing w:line="240" w:lineRule="auto"/>
              <w:ind w:left="0"/>
              <w:contextualSpacing w:val="0"/>
              <w:rPr>
                <w:rFonts w:ascii="Times New Roman" w:hAnsi="Times New Roman" w:cs="Times New Roman"/>
              </w:rPr>
            </w:pPr>
          </w:p>
        </w:tc>
        <w:tc>
          <w:tcPr>
            <w:tcW w:w="1417" w:type="dxa"/>
          </w:tcPr>
          <w:p w:rsidR="00384677" w:rsidRPr="00384677" w:rsidRDefault="00384677" w:rsidP="00524EEA">
            <w:pPr>
              <w:pStyle w:val="a7"/>
              <w:tabs>
                <w:tab w:val="left" w:pos="284"/>
                <w:tab w:val="left" w:pos="426"/>
              </w:tabs>
              <w:spacing w:line="240" w:lineRule="auto"/>
              <w:ind w:left="0"/>
              <w:contextualSpacing w:val="0"/>
              <w:jc w:val="center"/>
              <w:rPr>
                <w:rFonts w:ascii="Times New Roman" w:hAnsi="Times New Roman" w:cs="Times New Roman"/>
              </w:rPr>
            </w:pPr>
            <w:r w:rsidRPr="00384677">
              <w:rPr>
                <w:rFonts w:ascii="Times New Roman" w:hAnsi="Times New Roman" w:cs="Times New Roman"/>
              </w:rPr>
              <w:t>Удовлетворительно</w:t>
            </w:r>
          </w:p>
        </w:tc>
        <w:tc>
          <w:tcPr>
            <w:tcW w:w="1418" w:type="dxa"/>
          </w:tcPr>
          <w:p w:rsidR="00384677" w:rsidRPr="00384677" w:rsidRDefault="00384677" w:rsidP="00524EEA">
            <w:pPr>
              <w:pStyle w:val="a7"/>
              <w:tabs>
                <w:tab w:val="left" w:pos="284"/>
                <w:tab w:val="left" w:pos="426"/>
              </w:tabs>
              <w:spacing w:line="240" w:lineRule="auto"/>
              <w:ind w:left="0"/>
              <w:contextualSpacing w:val="0"/>
              <w:jc w:val="center"/>
              <w:rPr>
                <w:rFonts w:ascii="Times New Roman" w:hAnsi="Times New Roman" w:cs="Times New Roman"/>
              </w:rPr>
            </w:pPr>
            <w:r w:rsidRPr="00384677">
              <w:rPr>
                <w:rFonts w:ascii="Times New Roman" w:hAnsi="Times New Roman" w:cs="Times New Roman"/>
              </w:rPr>
              <w:t>Скорее удовлетворительно</w:t>
            </w:r>
          </w:p>
        </w:tc>
        <w:tc>
          <w:tcPr>
            <w:tcW w:w="1417" w:type="dxa"/>
          </w:tcPr>
          <w:p w:rsidR="00384677" w:rsidRPr="00384677" w:rsidRDefault="00384677" w:rsidP="00524EEA">
            <w:pPr>
              <w:pStyle w:val="a7"/>
              <w:tabs>
                <w:tab w:val="left" w:pos="284"/>
                <w:tab w:val="left" w:pos="426"/>
              </w:tabs>
              <w:spacing w:line="240" w:lineRule="auto"/>
              <w:ind w:left="0"/>
              <w:contextualSpacing w:val="0"/>
              <w:jc w:val="center"/>
              <w:rPr>
                <w:rFonts w:ascii="Times New Roman" w:hAnsi="Times New Roman" w:cs="Times New Roman"/>
              </w:rPr>
            </w:pPr>
            <w:r w:rsidRPr="00384677">
              <w:rPr>
                <w:rFonts w:ascii="Times New Roman" w:hAnsi="Times New Roman" w:cs="Times New Roman"/>
              </w:rPr>
              <w:t>Скорее неудовлетворительно</w:t>
            </w:r>
          </w:p>
        </w:tc>
        <w:tc>
          <w:tcPr>
            <w:tcW w:w="1418" w:type="dxa"/>
          </w:tcPr>
          <w:p w:rsidR="00384677" w:rsidRPr="00384677" w:rsidRDefault="00384677" w:rsidP="00524EEA">
            <w:pPr>
              <w:pStyle w:val="a7"/>
              <w:tabs>
                <w:tab w:val="left" w:pos="284"/>
                <w:tab w:val="left" w:pos="426"/>
              </w:tabs>
              <w:spacing w:line="240" w:lineRule="auto"/>
              <w:ind w:left="0"/>
              <w:contextualSpacing w:val="0"/>
              <w:jc w:val="center"/>
              <w:rPr>
                <w:rFonts w:ascii="Times New Roman" w:hAnsi="Times New Roman" w:cs="Times New Roman"/>
              </w:rPr>
            </w:pPr>
            <w:r w:rsidRPr="00384677">
              <w:rPr>
                <w:rFonts w:ascii="Times New Roman" w:hAnsi="Times New Roman" w:cs="Times New Roman"/>
              </w:rPr>
              <w:t>Неудовлетворительно</w:t>
            </w:r>
          </w:p>
        </w:tc>
        <w:tc>
          <w:tcPr>
            <w:tcW w:w="1417" w:type="dxa"/>
          </w:tcPr>
          <w:p w:rsidR="00384677" w:rsidRPr="00384677" w:rsidRDefault="00384677" w:rsidP="00524EEA">
            <w:pPr>
              <w:pStyle w:val="a7"/>
              <w:tabs>
                <w:tab w:val="left" w:pos="284"/>
                <w:tab w:val="left" w:pos="426"/>
              </w:tabs>
              <w:spacing w:line="240" w:lineRule="auto"/>
              <w:ind w:left="0"/>
              <w:contextualSpacing w:val="0"/>
              <w:jc w:val="center"/>
              <w:rPr>
                <w:rFonts w:ascii="Times New Roman" w:hAnsi="Times New Roman" w:cs="Times New Roman"/>
              </w:rPr>
            </w:pPr>
            <w:r w:rsidRPr="00384677">
              <w:rPr>
                <w:rFonts w:ascii="Times New Roman" w:hAnsi="Times New Roman" w:cs="Times New Roman"/>
              </w:rPr>
              <w:t>Затрудняюсь ответить</w:t>
            </w:r>
          </w:p>
        </w:tc>
      </w:tr>
      <w:tr w:rsidR="00384677" w:rsidRPr="00384677" w:rsidTr="001D1764">
        <w:tc>
          <w:tcPr>
            <w:tcW w:w="2552" w:type="dxa"/>
          </w:tcPr>
          <w:p w:rsidR="00384677" w:rsidRPr="00384677" w:rsidRDefault="00384677" w:rsidP="00524EEA">
            <w:pPr>
              <w:pStyle w:val="a7"/>
              <w:tabs>
                <w:tab w:val="left" w:pos="284"/>
                <w:tab w:val="left" w:pos="426"/>
              </w:tabs>
              <w:spacing w:line="240" w:lineRule="auto"/>
              <w:ind w:left="0"/>
              <w:contextualSpacing w:val="0"/>
              <w:rPr>
                <w:rFonts w:ascii="Times New Roman" w:hAnsi="Times New Roman" w:cs="Times New Roman"/>
              </w:rPr>
            </w:pPr>
            <w:r w:rsidRPr="00384677">
              <w:rPr>
                <w:rFonts w:ascii="Times New Roman" w:hAnsi="Times New Roman" w:cs="Times New Roman"/>
              </w:rPr>
              <w:t>Уровень доступности</w:t>
            </w:r>
          </w:p>
        </w:tc>
        <w:tc>
          <w:tcPr>
            <w:tcW w:w="1417" w:type="dxa"/>
          </w:tcPr>
          <w:p w:rsidR="00384677" w:rsidRPr="00384677" w:rsidRDefault="001D107D" w:rsidP="00524EEA">
            <w:pPr>
              <w:pStyle w:val="a7"/>
              <w:tabs>
                <w:tab w:val="left" w:pos="284"/>
                <w:tab w:val="left" w:pos="426"/>
              </w:tabs>
              <w:spacing w:line="240" w:lineRule="auto"/>
              <w:ind w:left="0"/>
              <w:contextualSpacing w:val="0"/>
              <w:rPr>
                <w:rFonts w:ascii="Times New Roman" w:hAnsi="Times New Roman" w:cs="Times New Roman"/>
              </w:rPr>
            </w:pPr>
            <w:r>
              <w:rPr>
                <w:rFonts w:ascii="Times New Roman" w:hAnsi="Times New Roman" w:cs="Times New Roman"/>
              </w:rPr>
              <w:t>279 (56,5%)</w:t>
            </w:r>
          </w:p>
        </w:tc>
        <w:tc>
          <w:tcPr>
            <w:tcW w:w="1418" w:type="dxa"/>
          </w:tcPr>
          <w:p w:rsidR="00384677" w:rsidRPr="00384677" w:rsidRDefault="001D107D" w:rsidP="00524EEA">
            <w:pPr>
              <w:pStyle w:val="a7"/>
              <w:tabs>
                <w:tab w:val="left" w:pos="284"/>
                <w:tab w:val="left" w:pos="426"/>
              </w:tabs>
              <w:spacing w:line="240" w:lineRule="auto"/>
              <w:ind w:left="0"/>
              <w:contextualSpacing w:val="0"/>
              <w:rPr>
                <w:rFonts w:ascii="Times New Roman" w:hAnsi="Times New Roman" w:cs="Times New Roman"/>
              </w:rPr>
            </w:pPr>
            <w:r>
              <w:rPr>
                <w:rFonts w:ascii="Times New Roman" w:hAnsi="Times New Roman" w:cs="Times New Roman"/>
              </w:rPr>
              <w:t>34 (6,9%)</w:t>
            </w:r>
          </w:p>
        </w:tc>
        <w:tc>
          <w:tcPr>
            <w:tcW w:w="1417" w:type="dxa"/>
          </w:tcPr>
          <w:p w:rsidR="00384677" w:rsidRPr="00384677" w:rsidRDefault="00384677" w:rsidP="00524EEA">
            <w:pPr>
              <w:pStyle w:val="a7"/>
              <w:tabs>
                <w:tab w:val="left" w:pos="284"/>
                <w:tab w:val="left" w:pos="426"/>
              </w:tabs>
              <w:spacing w:line="240" w:lineRule="auto"/>
              <w:ind w:left="0"/>
              <w:contextualSpacing w:val="0"/>
              <w:rPr>
                <w:rFonts w:ascii="Times New Roman" w:hAnsi="Times New Roman" w:cs="Times New Roman"/>
              </w:rPr>
            </w:pPr>
          </w:p>
        </w:tc>
        <w:tc>
          <w:tcPr>
            <w:tcW w:w="1418" w:type="dxa"/>
          </w:tcPr>
          <w:p w:rsidR="00384677" w:rsidRPr="00384677" w:rsidRDefault="001D107D" w:rsidP="00524EEA">
            <w:pPr>
              <w:pStyle w:val="a7"/>
              <w:tabs>
                <w:tab w:val="left" w:pos="284"/>
                <w:tab w:val="left" w:pos="426"/>
              </w:tabs>
              <w:spacing w:line="240" w:lineRule="auto"/>
              <w:ind w:left="0"/>
              <w:contextualSpacing w:val="0"/>
              <w:rPr>
                <w:rFonts w:ascii="Times New Roman" w:hAnsi="Times New Roman" w:cs="Times New Roman"/>
              </w:rPr>
            </w:pPr>
            <w:r>
              <w:rPr>
                <w:rFonts w:ascii="Times New Roman" w:hAnsi="Times New Roman" w:cs="Times New Roman"/>
              </w:rPr>
              <w:t>5 (1%)</w:t>
            </w:r>
          </w:p>
        </w:tc>
        <w:tc>
          <w:tcPr>
            <w:tcW w:w="1417" w:type="dxa"/>
          </w:tcPr>
          <w:p w:rsidR="00384677" w:rsidRPr="00384677" w:rsidRDefault="001D107D" w:rsidP="00524EEA">
            <w:pPr>
              <w:pStyle w:val="a7"/>
              <w:tabs>
                <w:tab w:val="left" w:pos="284"/>
                <w:tab w:val="left" w:pos="426"/>
              </w:tabs>
              <w:spacing w:line="240" w:lineRule="auto"/>
              <w:ind w:left="0"/>
              <w:contextualSpacing w:val="0"/>
              <w:rPr>
                <w:rFonts w:ascii="Times New Roman" w:hAnsi="Times New Roman" w:cs="Times New Roman"/>
              </w:rPr>
            </w:pPr>
            <w:r>
              <w:rPr>
                <w:rFonts w:ascii="Times New Roman" w:hAnsi="Times New Roman" w:cs="Times New Roman"/>
              </w:rPr>
              <w:t>11 (2,2%)</w:t>
            </w:r>
          </w:p>
        </w:tc>
      </w:tr>
      <w:tr w:rsidR="00384677" w:rsidRPr="00384677" w:rsidTr="001D1764">
        <w:tc>
          <w:tcPr>
            <w:tcW w:w="2552" w:type="dxa"/>
          </w:tcPr>
          <w:p w:rsidR="00384677" w:rsidRPr="00384677" w:rsidRDefault="00384677" w:rsidP="00524EEA">
            <w:pPr>
              <w:pStyle w:val="a7"/>
              <w:tabs>
                <w:tab w:val="left" w:pos="284"/>
                <w:tab w:val="left" w:pos="426"/>
              </w:tabs>
              <w:spacing w:line="240" w:lineRule="auto"/>
              <w:ind w:left="0"/>
              <w:contextualSpacing w:val="0"/>
              <w:rPr>
                <w:rFonts w:ascii="Times New Roman" w:hAnsi="Times New Roman" w:cs="Times New Roman"/>
              </w:rPr>
            </w:pPr>
            <w:r w:rsidRPr="00384677">
              <w:rPr>
                <w:rFonts w:ascii="Times New Roman" w:hAnsi="Times New Roman" w:cs="Times New Roman"/>
              </w:rPr>
              <w:t>Уровень понятности</w:t>
            </w:r>
          </w:p>
        </w:tc>
        <w:tc>
          <w:tcPr>
            <w:tcW w:w="1417" w:type="dxa"/>
          </w:tcPr>
          <w:p w:rsidR="00384677" w:rsidRPr="00384677" w:rsidRDefault="001D107D" w:rsidP="00524EEA">
            <w:pPr>
              <w:pStyle w:val="a7"/>
              <w:tabs>
                <w:tab w:val="left" w:pos="284"/>
                <w:tab w:val="left" w:pos="426"/>
              </w:tabs>
              <w:spacing w:line="240" w:lineRule="auto"/>
              <w:ind w:left="0"/>
              <w:contextualSpacing w:val="0"/>
              <w:rPr>
                <w:rFonts w:ascii="Times New Roman" w:hAnsi="Times New Roman" w:cs="Times New Roman"/>
              </w:rPr>
            </w:pPr>
            <w:r>
              <w:rPr>
                <w:rFonts w:ascii="Times New Roman" w:hAnsi="Times New Roman" w:cs="Times New Roman"/>
              </w:rPr>
              <w:t>225 (45,5%)</w:t>
            </w:r>
          </w:p>
        </w:tc>
        <w:tc>
          <w:tcPr>
            <w:tcW w:w="1418" w:type="dxa"/>
          </w:tcPr>
          <w:p w:rsidR="00384677" w:rsidRPr="00384677" w:rsidRDefault="001D107D" w:rsidP="00524EEA">
            <w:pPr>
              <w:pStyle w:val="a7"/>
              <w:tabs>
                <w:tab w:val="left" w:pos="284"/>
                <w:tab w:val="left" w:pos="426"/>
              </w:tabs>
              <w:spacing w:line="240" w:lineRule="auto"/>
              <w:ind w:left="0"/>
              <w:contextualSpacing w:val="0"/>
              <w:rPr>
                <w:rFonts w:ascii="Times New Roman" w:hAnsi="Times New Roman" w:cs="Times New Roman"/>
              </w:rPr>
            </w:pPr>
            <w:r>
              <w:rPr>
                <w:rFonts w:ascii="Times New Roman" w:hAnsi="Times New Roman" w:cs="Times New Roman"/>
              </w:rPr>
              <w:t>49 (9,9%)</w:t>
            </w:r>
          </w:p>
        </w:tc>
        <w:tc>
          <w:tcPr>
            <w:tcW w:w="1417" w:type="dxa"/>
          </w:tcPr>
          <w:p w:rsidR="00384677" w:rsidRPr="00384677" w:rsidRDefault="001D107D" w:rsidP="00524EEA">
            <w:pPr>
              <w:pStyle w:val="a7"/>
              <w:tabs>
                <w:tab w:val="left" w:pos="284"/>
                <w:tab w:val="left" w:pos="426"/>
              </w:tabs>
              <w:spacing w:line="240" w:lineRule="auto"/>
              <w:ind w:left="0"/>
              <w:contextualSpacing w:val="0"/>
              <w:rPr>
                <w:rFonts w:ascii="Times New Roman" w:hAnsi="Times New Roman" w:cs="Times New Roman"/>
              </w:rPr>
            </w:pPr>
            <w:r>
              <w:rPr>
                <w:rFonts w:ascii="Times New Roman" w:hAnsi="Times New Roman" w:cs="Times New Roman"/>
              </w:rPr>
              <w:t>1 (0,2%)</w:t>
            </w:r>
          </w:p>
        </w:tc>
        <w:tc>
          <w:tcPr>
            <w:tcW w:w="1418" w:type="dxa"/>
          </w:tcPr>
          <w:p w:rsidR="00384677" w:rsidRPr="00384677" w:rsidRDefault="001D107D" w:rsidP="00524EEA">
            <w:pPr>
              <w:pStyle w:val="a7"/>
              <w:tabs>
                <w:tab w:val="left" w:pos="284"/>
                <w:tab w:val="left" w:pos="426"/>
              </w:tabs>
              <w:spacing w:line="240" w:lineRule="auto"/>
              <w:ind w:left="0"/>
              <w:contextualSpacing w:val="0"/>
              <w:rPr>
                <w:rFonts w:ascii="Times New Roman" w:hAnsi="Times New Roman" w:cs="Times New Roman"/>
              </w:rPr>
            </w:pPr>
            <w:r>
              <w:rPr>
                <w:rFonts w:ascii="Times New Roman" w:hAnsi="Times New Roman" w:cs="Times New Roman"/>
              </w:rPr>
              <w:t>5 (1%)</w:t>
            </w:r>
          </w:p>
        </w:tc>
        <w:tc>
          <w:tcPr>
            <w:tcW w:w="1417" w:type="dxa"/>
          </w:tcPr>
          <w:p w:rsidR="00384677" w:rsidRPr="00384677" w:rsidRDefault="001D107D" w:rsidP="00524EEA">
            <w:pPr>
              <w:pStyle w:val="a7"/>
              <w:tabs>
                <w:tab w:val="left" w:pos="284"/>
                <w:tab w:val="left" w:pos="426"/>
              </w:tabs>
              <w:spacing w:line="240" w:lineRule="auto"/>
              <w:ind w:left="0"/>
              <w:contextualSpacing w:val="0"/>
              <w:rPr>
                <w:rFonts w:ascii="Times New Roman" w:hAnsi="Times New Roman" w:cs="Times New Roman"/>
              </w:rPr>
            </w:pPr>
            <w:r>
              <w:rPr>
                <w:rFonts w:ascii="Times New Roman" w:hAnsi="Times New Roman" w:cs="Times New Roman"/>
              </w:rPr>
              <w:t>11 (2,2%)</w:t>
            </w:r>
          </w:p>
        </w:tc>
      </w:tr>
      <w:tr w:rsidR="00384677" w:rsidRPr="00384677" w:rsidTr="001D1764">
        <w:tc>
          <w:tcPr>
            <w:tcW w:w="2552" w:type="dxa"/>
          </w:tcPr>
          <w:p w:rsidR="00384677" w:rsidRPr="00384677" w:rsidRDefault="00384677" w:rsidP="00524EEA">
            <w:pPr>
              <w:pStyle w:val="a7"/>
              <w:tabs>
                <w:tab w:val="left" w:pos="284"/>
                <w:tab w:val="left" w:pos="426"/>
              </w:tabs>
              <w:spacing w:line="240" w:lineRule="auto"/>
              <w:ind w:left="0"/>
              <w:contextualSpacing w:val="0"/>
              <w:rPr>
                <w:rFonts w:ascii="Times New Roman" w:hAnsi="Times New Roman" w:cs="Times New Roman"/>
              </w:rPr>
            </w:pPr>
            <w:r w:rsidRPr="00384677">
              <w:rPr>
                <w:rFonts w:ascii="Times New Roman" w:hAnsi="Times New Roman" w:cs="Times New Roman"/>
              </w:rPr>
              <w:t>Удобство получения</w:t>
            </w:r>
          </w:p>
        </w:tc>
        <w:tc>
          <w:tcPr>
            <w:tcW w:w="1417" w:type="dxa"/>
          </w:tcPr>
          <w:p w:rsidR="00384677" w:rsidRPr="00384677" w:rsidRDefault="001D107D" w:rsidP="00524EEA">
            <w:pPr>
              <w:pStyle w:val="a7"/>
              <w:tabs>
                <w:tab w:val="left" w:pos="284"/>
                <w:tab w:val="left" w:pos="426"/>
              </w:tabs>
              <w:spacing w:line="240" w:lineRule="auto"/>
              <w:ind w:left="0"/>
              <w:contextualSpacing w:val="0"/>
              <w:rPr>
                <w:rFonts w:ascii="Times New Roman" w:hAnsi="Times New Roman" w:cs="Times New Roman"/>
              </w:rPr>
            </w:pPr>
            <w:r>
              <w:rPr>
                <w:rFonts w:ascii="Times New Roman" w:hAnsi="Times New Roman" w:cs="Times New Roman"/>
              </w:rPr>
              <w:t>235 (47,5%)</w:t>
            </w:r>
          </w:p>
        </w:tc>
        <w:tc>
          <w:tcPr>
            <w:tcW w:w="1418" w:type="dxa"/>
          </w:tcPr>
          <w:p w:rsidR="00384677" w:rsidRPr="00384677" w:rsidRDefault="001D107D" w:rsidP="00524EEA">
            <w:pPr>
              <w:pStyle w:val="a7"/>
              <w:tabs>
                <w:tab w:val="left" w:pos="284"/>
                <w:tab w:val="left" w:pos="426"/>
              </w:tabs>
              <w:spacing w:line="240" w:lineRule="auto"/>
              <w:ind w:left="0"/>
              <w:contextualSpacing w:val="0"/>
              <w:rPr>
                <w:rFonts w:ascii="Times New Roman" w:hAnsi="Times New Roman" w:cs="Times New Roman"/>
              </w:rPr>
            </w:pPr>
            <w:r>
              <w:rPr>
                <w:rFonts w:ascii="Times New Roman" w:hAnsi="Times New Roman" w:cs="Times New Roman"/>
              </w:rPr>
              <w:t>48 (9,7%)</w:t>
            </w:r>
          </w:p>
        </w:tc>
        <w:tc>
          <w:tcPr>
            <w:tcW w:w="1417" w:type="dxa"/>
          </w:tcPr>
          <w:p w:rsidR="00384677" w:rsidRPr="00384677" w:rsidRDefault="001D107D" w:rsidP="00524EEA">
            <w:pPr>
              <w:pStyle w:val="a7"/>
              <w:tabs>
                <w:tab w:val="left" w:pos="284"/>
                <w:tab w:val="left" w:pos="426"/>
              </w:tabs>
              <w:spacing w:line="240" w:lineRule="auto"/>
              <w:ind w:left="0"/>
              <w:contextualSpacing w:val="0"/>
              <w:rPr>
                <w:rFonts w:ascii="Times New Roman" w:hAnsi="Times New Roman" w:cs="Times New Roman"/>
              </w:rPr>
            </w:pPr>
            <w:r>
              <w:rPr>
                <w:rFonts w:ascii="Times New Roman" w:hAnsi="Times New Roman" w:cs="Times New Roman"/>
              </w:rPr>
              <w:t>2 (0,4%)</w:t>
            </w:r>
          </w:p>
        </w:tc>
        <w:tc>
          <w:tcPr>
            <w:tcW w:w="1418" w:type="dxa"/>
          </w:tcPr>
          <w:p w:rsidR="00384677" w:rsidRPr="00384677" w:rsidRDefault="001D107D" w:rsidP="00524EEA">
            <w:pPr>
              <w:pStyle w:val="a7"/>
              <w:tabs>
                <w:tab w:val="left" w:pos="284"/>
                <w:tab w:val="left" w:pos="426"/>
              </w:tabs>
              <w:spacing w:line="240" w:lineRule="auto"/>
              <w:ind w:left="0"/>
              <w:contextualSpacing w:val="0"/>
              <w:rPr>
                <w:rFonts w:ascii="Times New Roman" w:hAnsi="Times New Roman" w:cs="Times New Roman"/>
              </w:rPr>
            </w:pPr>
            <w:r>
              <w:rPr>
                <w:rFonts w:ascii="Times New Roman" w:hAnsi="Times New Roman" w:cs="Times New Roman"/>
              </w:rPr>
              <w:t>2 (0,4%)</w:t>
            </w:r>
          </w:p>
        </w:tc>
        <w:tc>
          <w:tcPr>
            <w:tcW w:w="1417" w:type="dxa"/>
          </w:tcPr>
          <w:p w:rsidR="00384677" w:rsidRPr="00384677" w:rsidRDefault="001D107D" w:rsidP="00524EEA">
            <w:pPr>
              <w:pStyle w:val="a7"/>
              <w:tabs>
                <w:tab w:val="left" w:pos="284"/>
                <w:tab w:val="left" w:pos="426"/>
              </w:tabs>
              <w:spacing w:line="240" w:lineRule="auto"/>
              <w:ind w:left="0"/>
              <w:contextualSpacing w:val="0"/>
              <w:rPr>
                <w:rFonts w:ascii="Times New Roman" w:hAnsi="Times New Roman" w:cs="Times New Roman"/>
              </w:rPr>
            </w:pPr>
            <w:r>
              <w:rPr>
                <w:rFonts w:ascii="Times New Roman" w:hAnsi="Times New Roman" w:cs="Times New Roman"/>
              </w:rPr>
              <w:t>11 (2,2%)</w:t>
            </w:r>
          </w:p>
        </w:tc>
      </w:tr>
    </w:tbl>
    <w:p w:rsidR="002C2BB6" w:rsidRPr="002C2BB6" w:rsidRDefault="002C2BB6" w:rsidP="006822EB">
      <w:pPr>
        <w:spacing w:after="0" w:line="240" w:lineRule="auto"/>
        <w:jc w:val="both"/>
        <w:rPr>
          <w:rFonts w:ascii="Times New Roman" w:hAnsi="Times New Roman" w:cs="Times New Roman"/>
          <w:bCs/>
          <w:sz w:val="28"/>
          <w:szCs w:val="28"/>
        </w:rPr>
      </w:pPr>
    </w:p>
    <w:p w:rsidR="0003727F" w:rsidRPr="00BA35F8" w:rsidRDefault="003539E0" w:rsidP="00D0406E">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r>
      <w:r w:rsidR="00F61137">
        <w:rPr>
          <w:rFonts w:ascii="Times New Roman" w:hAnsi="Times New Roman" w:cs="Times New Roman"/>
          <w:bCs/>
          <w:sz w:val="28"/>
          <w:szCs w:val="28"/>
        </w:rPr>
        <w:t xml:space="preserve"> </w:t>
      </w:r>
      <w:r w:rsidR="00812E9B" w:rsidRPr="000C687E">
        <w:rPr>
          <w:rFonts w:ascii="Times New Roman" w:hAnsi="Times New Roman" w:cs="Times New Roman"/>
          <w:sz w:val="26"/>
          <w:szCs w:val="26"/>
        </w:rPr>
        <w:t xml:space="preserve">Качество официальной информации о состоянии конкурентной среды на рынках товаров также </w:t>
      </w:r>
      <w:r w:rsidR="00812E9B" w:rsidRPr="000C687E">
        <w:rPr>
          <w:rFonts w:ascii="Times New Roman" w:hAnsi="Times New Roman" w:cs="Times New Roman"/>
          <w:sz w:val="26"/>
          <w:szCs w:val="26"/>
          <w:u w:val="single"/>
        </w:rPr>
        <w:t>оценили и потребители</w:t>
      </w:r>
      <w:r w:rsidR="00812E9B" w:rsidRPr="000C687E">
        <w:rPr>
          <w:rFonts w:ascii="Times New Roman" w:hAnsi="Times New Roman" w:cs="Times New Roman"/>
          <w:sz w:val="26"/>
          <w:szCs w:val="26"/>
        </w:rPr>
        <w:t>:</w:t>
      </w:r>
    </w:p>
    <w:tbl>
      <w:tblPr>
        <w:tblStyle w:val="5"/>
        <w:tblW w:w="9639" w:type="dxa"/>
        <w:tblInd w:w="108" w:type="dxa"/>
        <w:tblLayout w:type="fixed"/>
        <w:tblLook w:val="04A0"/>
      </w:tblPr>
      <w:tblGrid>
        <w:gridCol w:w="2552"/>
        <w:gridCol w:w="1417"/>
        <w:gridCol w:w="1418"/>
        <w:gridCol w:w="1417"/>
        <w:gridCol w:w="1418"/>
        <w:gridCol w:w="1417"/>
      </w:tblGrid>
      <w:tr w:rsidR="001D1764" w:rsidRPr="006C0042" w:rsidTr="001D1764">
        <w:tc>
          <w:tcPr>
            <w:tcW w:w="2552" w:type="dxa"/>
            <w:vAlign w:val="center"/>
          </w:tcPr>
          <w:p w:rsidR="001D1764" w:rsidRPr="006C0042" w:rsidRDefault="001D1764" w:rsidP="00524EEA">
            <w:pPr>
              <w:spacing w:line="240" w:lineRule="auto"/>
              <w:rPr>
                <w:rFonts w:ascii="Times New Roman" w:eastAsiaTheme="minorHAnsi" w:hAnsi="Times New Roman" w:cs="Times New Roman"/>
                <w:sz w:val="20"/>
                <w:szCs w:val="20"/>
                <w:lang w:eastAsia="en-US"/>
              </w:rPr>
            </w:pPr>
            <w:r w:rsidRPr="006C0042">
              <w:rPr>
                <w:rFonts w:ascii="Times New Roman" w:eastAsiaTheme="minorHAnsi" w:hAnsi="Times New Roman" w:cs="Times New Roman"/>
                <w:sz w:val="20"/>
                <w:szCs w:val="20"/>
                <w:lang w:eastAsia="en-US"/>
              </w:rPr>
              <w:t>Критерий</w:t>
            </w:r>
          </w:p>
        </w:tc>
        <w:tc>
          <w:tcPr>
            <w:tcW w:w="1417" w:type="dxa"/>
          </w:tcPr>
          <w:p w:rsidR="001D1764" w:rsidRPr="006C0042" w:rsidRDefault="001D1764" w:rsidP="00524EEA">
            <w:pPr>
              <w:spacing w:line="240" w:lineRule="auto"/>
              <w:jc w:val="center"/>
              <w:rPr>
                <w:rFonts w:ascii="Times New Roman" w:eastAsiaTheme="minorHAnsi" w:hAnsi="Times New Roman" w:cs="Times New Roman"/>
                <w:sz w:val="20"/>
                <w:szCs w:val="20"/>
                <w:lang w:eastAsia="en-US"/>
              </w:rPr>
            </w:pPr>
            <w:r w:rsidRPr="006C0042">
              <w:rPr>
                <w:rFonts w:ascii="Times New Roman" w:hAnsi="Times New Roman" w:cs="Times New Roman"/>
                <w:sz w:val="20"/>
                <w:szCs w:val="20"/>
              </w:rPr>
              <w:t>Удовлетворен</w:t>
            </w:r>
          </w:p>
        </w:tc>
        <w:tc>
          <w:tcPr>
            <w:tcW w:w="1418" w:type="dxa"/>
          </w:tcPr>
          <w:p w:rsidR="001D1764" w:rsidRPr="006C0042" w:rsidRDefault="001D1764" w:rsidP="00524EEA">
            <w:pPr>
              <w:spacing w:line="240" w:lineRule="auto"/>
              <w:jc w:val="center"/>
              <w:rPr>
                <w:rFonts w:ascii="Times New Roman" w:eastAsiaTheme="minorHAnsi" w:hAnsi="Times New Roman" w:cs="Times New Roman"/>
                <w:sz w:val="20"/>
                <w:szCs w:val="20"/>
                <w:lang w:eastAsia="en-US"/>
              </w:rPr>
            </w:pPr>
            <w:r w:rsidRPr="006C0042">
              <w:rPr>
                <w:rFonts w:ascii="Times New Roman" w:hAnsi="Times New Roman" w:cs="Times New Roman"/>
                <w:sz w:val="20"/>
                <w:szCs w:val="20"/>
              </w:rPr>
              <w:t>Скорее удовлетворен</w:t>
            </w:r>
          </w:p>
        </w:tc>
        <w:tc>
          <w:tcPr>
            <w:tcW w:w="1417" w:type="dxa"/>
          </w:tcPr>
          <w:p w:rsidR="001D1764" w:rsidRPr="006C0042" w:rsidRDefault="001D1764" w:rsidP="00524EEA">
            <w:pPr>
              <w:spacing w:line="240" w:lineRule="auto"/>
              <w:jc w:val="center"/>
              <w:rPr>
                <w:rFonts w:ascii="Times New Roman" w:eastAsiaTheme="minorHAnsi" w:hAnsi="Times New Roman" w:cs="Times New Roman"/>
                <w:sz w:val="20"/>
                <w:szCs w:val="20"/>
                <w:lang w:eastAsia="en-US"/>
              </w:rPr>
            </w:pPr>
            <w:r w:rsidRPr="006C0042">
              <w:rPr>
                <w:rFonts w:ascii="Times New Roman" w:hAnsi="Times New Roman" w:cs="Times New Roman"/>
                <w:sz w:val="20"/>
                <w:szCs w:val="20"/>
              </w:rPr>
              <w:t>Скорее не удовлетворен</w:t>
            </w:r>
          </w:p>
        </w:tc>
        <w:tc>
          <w:tcPr>
            <w:tcW w:w="1418" w:type="dxa"/>
          </w:tcPr>
          <w:p w:rsidR="001D1764" w:rsidRPr="006C0042" w:rsidRDefault="001D1764" w:rsidP="00524EEA">
            <w:pPr>
              <w:spacing w:line="240" w:lineRule="auto"/>
              <w:jc w:val="center"/>
              <w:rPr>
                <w:rFonts w:ascii="Times New Roman" w:eastAsiaTheme="minorHAnsi" w:hAnsi="Times New Roman" w:cs="Times New Roman"/>
                <w:sz w:val="20"/>
                <w:szCs w:val="20"/>
                <w:lang w:eastAsia="en-US"/>
              </w:rPr>
            </w:pPr>
            <w:r w:rsidRPr="006C0042">
              <w:rPr>
                <w:rFonts w:ascii="Times New Roman" w:hAnsi="Times New Roman" w:cs="Times New Roman"/>
                <w:sz w:val="20"/>
                <w:szCs w:val="20"/>
              </w:rPr>
              <w:t>Не удовлетворен</w:t>
            </w:r>
          </w:p>
        </w:tc>
        <w:tc>
          <w:tcPr>
            <w:tcW w:w="1417" w:type="dxa"/>
          </w:tcPr>
          <w:p w:rsidR="001D1764" w:rsidRPr="006C0042" w:rsidRDefault="001D1764" w:rsidP="00524EEA">
            <w:pPr>
              <w:spacing w:line="240" w:lineRule="auto"/>
              <w:jc w:val="center"/>
              <w:rPr>
                <w:rFonts w:ascii="Times New Roman" w:eastAsiaTheme="minorHAnsi" w:hAnsi="Times New Roman" w:cs="Times New Roman"/>
                <w:sz w:val="20"/>
                <w:szCs w:val="20"/>
                <w:lang w:eastAsia="en-US"/>
              </w:rPr>
            </w:pPr>
            <w:r w:rsidRPr="006C0042">
              <w:rPr>
                <w:rFonts w:ascii="Times New Roman" w:hAnsi="Times New Roman" w:cs="Times New Roman"/>
                <w:sz w:val="20"/>
                <w:szCs w:val="20"/>
              </w:rPr>
              <w:t>Затрудняюсь ответить</w:t>
            </w:r>
          </w:p>
        </w:tc>
      </w:tr>
      <w:tr w:rsidR="001D1764" w:rsidRPr="006C0042" w:rsidTr="001D1764">
        <w:tc>
          <w:tcPr>
            <w:tcW w:w="2552" w:type="dxa"/>
          </w:tcPr>
          <w:p w:rsidR="001D1764" w:rsidRPr="006C0042" w:rsidRDefault="001D1764" w:rsidP="00524EEA">
            <w:pPr>
              <w:spacing w:line="240" w:lineRule="auto"/>
              <w:rPr>
                <w:rFonts w:ascii="Times New Roman" w:eastAsia="Calibri" w:hAnsi="Times New Roman" w:cs="Times New Roman"/>
                <w:lang w:eastAsia="en-US"/>
              </w:rPr>
            </w:pPr>
            <w:r w:rsidRPr="006C0042">
              <w:rPr>
                <w:rFonts w:ascii="Times New Roman" w:hAnsi="Times New Roman" w:cs="Times New Roman"/>
              </w:rPr>
              <w:t>Уровень доступности</w:t>
            </w:r>
          </w:p>
        </w:tc>
        <w:tc>
          <w:tcPr>
            <w:tcW w:w="1417" w:type="dxa"/>
          </w:tcPr>
          <w:p w:rsidR="001D1764" w:rsidRPr="006C0042" w:rsidRDefault="00AA476D" w:rsidP="00524EEA">
            <w:pPr>
              <w:spacing w:line="240" w:lineRule="auto"/>
              <w:jc w:val="center"/>
              <w:rPr>
                <w:rFonts w:ascii="Times New Roman" w:hAnsi="Times New Roman" w:cs="Times New Roman"/>
              </w:rPr>
            </w:pPr>
            <w:r>
              <w:rPr>
                <w:rFonts w:ascii="Times New Roman" w:hAnsi="Times New Roman" w:cs="Times New Roman"/>
              </w:rPr>
              <w:t>662 (81,6%)</w:t>
            </w:r>
          </w:p>
        </w:tc>
        <w:tc>
          <w:tcPr>
            <w:tcW w:w="1418" w:type="dxa"/>
          </w:tcPr>
          <w:p w:rsidR="001D1764" w:rsidRPr="006C0042" w:rsidRDefault="00AA476D" w:rsidP="00524EEA">
            <w:pPr>
              <w:spacing w:line="240" w:lineRule="auto"/>
              <w:jc w:val="center"/>
              <w:rPr>
                <w:rFonts w:ascii="Times New Roman" w:hAnsi="Times New Roman" w:cs="Times New Roman"/>
              </w:rPr>
            </w:pPr>
            <w:r>
              <w:rPr>
                <w:rFonts w:ascii="Times New Roman" w:hAnsi="Times New Roman" w:cs="Times New Roman"/>
              </w:rPr>
              <w:t>25 (3,1%)</w:t>
            </w:r>
          </w:p>
        </w:tc>
        <w:tc>
          <w:tcPr>
            <w:tcW w:w="1417" w:type="dxa"/>
          </w:tcPr>
          <w:p w:rsidR="001D1764" w:rsidRPr="006C0042" w:rsidRDefault="00AA476D" w:rsidP="00524EEA">
            <w:pPr>
              <w:spacing w:line="240" w:lineRule="auto"/>
              <w:jc w:val="center"/>
              <w:rPr>
                <w:rFonts w:ascii="Times New Roman" w:hAnsi="Times New Roman" w:cs="Times New Roman"/>
              </w:rPr>
            </w:pPr>
            <w:r>
              <w:rPr>
                <w:rFonts w:ascii="Times New Roman" w:hAnsi="Times New Roman" w:cs="Times New Roman"/>
              </w:rPr>
              <w:t>5 (0,6%)</w:t>
            </w:r>
          </w:p>
        </w:tc>
        <w:tc>
          <w:tcPr>
            <w:tcW w:w="1418" w:type="dxa"/>
          </w:tcPr>
          <w:p w:rsidR="001D1764" w:rsidRPr="006C0042" w:rsidRDefault="00AA476D" w:rsidP="00524EEA">
            <w:pPr>
              <w:spacing w:line="240" w:lineRule="auto"/>
              <w:jc w:val="center"/>
              <w:rPr>
                <w:rFonts w:ascii="Times New Roman" w:hAnsi="Times New Roman" w:cs="Times New Roman"/>
              </w:rPr>
            </w:pPr>
            <w:r>
              <w:rPr>
                <w:rFonts w:ascii="Times New Roman" w:hAnsi="Times New Roman" w:cs="Times New Roman"/>
              </w:rPr>
              <w:t>11 (1,7%)</w:t>
            </w:r>
          </w:p>
        </w:tc>
        <w:tc>
          <w:tcPr>
            <w:tcW w:w="1417" w:type="dxa"/>
          </w:tcPr>
          <w:p w:rsidR="001D1764" w:rsidRPr="006C0042" w:rsidRDefault="00AA476D" w:rsidP="00524EEA">
            <w:pPr>
              <w:spacing w:line="240" w:lineRule="auto"/>
              <w:jc w:val="center"/>
              <w:rPr>
                <w:rFonts w:ascii="Times New Roman" w:hAnsi="Times New Roman" w:cs="Times New Roman"/>
              </w:rPr>
            </w:pPr>
            <w:r>
              <w:rPr>
                <w:rFonts w:ascii="Times New Roman" w:hAnsi="Times New Roman" w:cs="Times New Roman"/>
              </w:rPr>
              <w:t>84 (10,4%)</w:t>
            </w:r>
          </w:p>
        </w:tc>
      </w:tr>
      <w:tr w:rsidR="001D1764" w:rsidRPr="006C0042" w:rsidTr="001D1764">
        <w:tc>
          <w:tcPr>
            <w:tcW w:w="2552" w:type="dxa"/>
          </w:tcPr>
          <w:p w:rsidR="001D1764" w:rsidRPr="006C0042" w:rsidRDefault="001D1764" w:rsidP="00524EEA">
            <w:pPr>
              <w:spacing w:line="240" w:lineRule="auto"/>
              <w:rPr>
                <w:rFonts w:ascii="Times New Roman" w:eastAsia="Calibri" w:hAnsi="Times New Roman" w:cs="Times New Roman"/>
                <w:lang w:eastAsia="en-US"/>
              </w:rPr>
            </w:pPr>
            <w:r w:rsidRPr="006C0042">
              <w:rPr>
                <w:rFonts w:ascii="Times New Roman" w:hAnsi="Times New Roman" w:cs="Times New Roman"/>
              </w:rPr>
              <w:lastRenderedPageBreak/>
              <w:t>Уровень понятности</w:t>
            </w:r>
          </w:p>
        </w:tc>
        <w:tc>
          <w:tcPr>
            <w:tcW w:w="1417" w:type="dxa"/>
          </w:tcPr>
          <w:p w:rsidR="001D1764" w:rsidRPr="006C0042" w:rsidRDefault="00AA476D" w:rsidP="00524EEA">
            <w:pPr>
              <w:spacing w:line="240" w:lineRule="auto"/>
              <w:jc w:val="center"/>
              <w:rPr>
                <w:rFonts w:ascii="Times New Roman" w:hAnsi="Times New Roman" w:cs="Times New Roman"/>
              </w:rPr>
            </w:pPr>
            <w:r>
              <w:rPr>
                <w:rFonts w:ascii="Times New Roman" w:hAnsi="Times New Roman" w:cs="Times New Roman"/>
              </w:rPr>
              <w:t>653 (80,5%)</w:t>
            </w:r>
          </w:p>
        </w:tc>
        <w:tc>
          <w:tcPr>
            <w:tcW w:w="1418" w:type="dxa"/>
          </w:tcPr>
          <w:p w:rsidR="001D1764" w:rsidRPr="006C0042" w:rsidRDefault="00AA476D" w:rsidP="00524EEA">
            <w:pPr>
              <w:spacing w:line="240" w:lineRule="auto"/>
              <w:jc w:val="center"/>
              <w:rPr>
                <w:rFonts w:ascii="Times New Roman" w:hAnsi="Times New Roman" w:cs="Times New Roman"/>
              </w:rPr>
            </w:pPr>
            <w:r>
              <w:rPr>
                <w:rFonts w:ascii="Times New Roman" w:hAnsi="Times New Roman" w:cs="Times New Roman"/>
              </w:rPr>
              <w:t>38 (4,7%)</w:t>
            </w:r>
          </w:p>
        </w:tc>
        <w:tc>
          <w:tcPr>
            <w:tcW w:w="1417" w:type="dxa"/>
          </w:tcPr>
          <w:p w:rsidR="001D1764" w:rsidRPr="006C0042" w:rsidRDefault="00AA476D" w:rsidP="00524EEA">
            <w:pPr>
              <w:spacing w:line="240" w:lineRule="auto"/>
              <w:jc w:val="center"/>
              <w:rPr>
                <w:rFonts w:ascii="Times New Roman" w:hAnsi="Times New Roman" w:cs="Times New Roman"/>
              </w:rPr>
            </w:pPr>
            <w:r>
              <w:rPr>
                <w:rFonts w:ascii="Times New Roman" w:hAnsi="Times New Roman" w:cs="Times New Roman"/>
              </w:rPr>
              <w:t>7 (0,9%)</w:t>
            </w:r>
          </w:p>
        </w:tc>
        <w:tc>
          <w:tcPr>
            <w:tcW w:w="1418" w:type="dxa"/>
          </w:tcPr>
          <w:p w:rsidR="001D1764" w:rsidRPr="006C0042" w:rsidRDefault="00AA476D" w:rsidP="00524EEA">
            <w:pPr>
              <w:spacing w:line="240" w:lineRule="auto"/>
              <w:jc w:val="center"/>
              <w:rPr>
                <w:rFonts w:ascii="Times New Roman" w:hAnsi="Times New Roman" w:cs="Times New Roman"/>
              </w:rPr>
            </w:pPr>
            <w:r>
              <w:rPr>
                <w:rFonts w:ascii="Times New Roman" w:hAnsi="Times New Roman" w:cs="Times New Roman"/>
              </w:rPr>
              <w:t>11 (1,7%)</w:t>
            </w:r>
          </w:p>
        </w:tc>
        <w:tc>
          <w:tcPr>
            <w:tcW w:w="1417" w:type="dxa"/>
          </w:tcPr>
          <w:p w:rsidR="001D1764" w:rsidRPr="006C0042" w:rsidRDefault="00AA476D" w:rsidP="00524EEA">
            <w:pPr>
              <w:spacing w:line="240" w:lineRule="auto"/>
              <w:jc w:val="center"/>
              <w:rPr>
                <w:rFonts w:ascii="Times New Roman" w:hAnsi="Times New Roman" w:cs="Times New Roman"/>
              </w:rPr>
            </w:pPr>
            <w:r>
              <w:rPr>
                <w:rFonts w:ascii="Times New Roman" w:hAnsi="Times New Roman" w:cs="Times New Roman"/>
              </w:rPr>
              <w:t>78 (9,6%)</w:t>
            </w:r>
          </w:p>
        </w:tc>
      </w:tr>
      <w:tr w:rsidR="001D1764" w:rsidRPr="006C0042" w:rsidTr="001D1764">
        <w:tc>
          <w:tcPr>
            <w:tcW w:w="2552" w:type="dxa"/>
          </w:tcPr>
          <w:p w:rsidR="001D1764" w:rsidRPr="006C0042" w:rsidRDefault="001D1764" w:rsidP="00524EEA">
            <w:pPr>
              <w:spacing w:line="240" w:lineRule="auto"/>
              <w:rPr>
                <w:rFonts w:ascii="Times New Roman" w:eastAsia="Calibri" w:hAnsi="Times New Roman" w:cs="Times New Roman"/>
                <w:lang w:eastAsia="en-US"/>
              </w:rPr>
            </w:pPr>
            <w:r w:rsidRPr="006C0042">
              <w:rPr>
                <w:rFonts w:ascii="Times New Roman" w:hAnsi="Times New Roman" w:cs="Times New Roman"/>
              </w:rPr>
              <w:t>Удобство получения</w:t>
            </w:r>
          </w:p>
        </w:tc>
        <w:tc>
          <w:tcPr>
            <w:tcW w:w="1417" w:type="dxa"/>
          </w:tcPr>
          <w:p w:rsidR="001D1764" w:rsidRPr="006C0042" w:rsidRDefault="00AA476D" w:rsidP="00524EEA">
            <w:pPr>
              <w:spacing w:line="240" w:lineRule="auto"/>
              <w:jc w:val="center"/>
              <w:rPr>
                <w:rFonts w:ascii="Times New Roman" w:hAnsi="Times New Roman" w:cs="Times New Roman"/>
              </w:rPr>
            </w:pPr>
            <w:r>
              <w:rPr>
                <w:rFonts w:ascii="Times New Roman" w:hAnsi="Times New Roman" w:cs="Times New Roman"/>
              </w:rPr>
              <w:t>653 (80,5%)</w:t>
            </w:r>
          </w:p>
        </w:tc>
        <w:tc>
          <w:tcPr>
            <w:tcW w:w="1418" w:type="dxa"/>
          </w:tcPr>
          <w:p w:rsidR="001D1764" w:rsidRPr="006C0042" w:rsidRDefault="00AA476D" w:rsidP="00524EEA">
            <w:pPr>
              <w:spacing w:line="240" w:lineRule="auto"/>
              <w:jc w:val="center"/>
              <w:rPr>
                <w:rFonts w:ascii="Times New Roman" w:hAnsi="Times New Roman" w:cs="Times New Roman"/>
              </w:rPr>
            </w:pPr>
            <w:r>
              <w:rPr>
                <w:rFonts w:ascii="Times New Roman" w:hAnsi="Times New Roman" w:cs="Times New Roman"/>
              </w:rPr>
              <w:t>35 (4,3%)</w:t>
            </w:r>
          </w:p>
        </w:tc>
        <w:tc>
          <w:tcPr>
            <w:tcW w:w="1417" w:type="dxa"/>
          </w:tcPr>
          <w:p w:rsidR="001D1764" w:rsidRPr="006C0042" w:rsidRDefault="00AA476D" w:rsidP="00524EEA">
            <w:pPr>
              <w:spacing w:line="240" w:lineRule="auto"/>
              <w:jc w:val="center"/>
              <w:rPr>
                <w:rFonts w:ascii="Times New Roman" w:hAnsi="Times New Roman" w:cs="Times New Roman"/>
              </w:rPr>
            </w:pPr>
            <w:r>
              <w:rPr>
                <w:rFonts w:ascii="Times New Roman" w:hAnsi="Times New Roman" w:cs="Times New Roman"/>
              </w:rPr>
              <w:t>7 (0,9%)</w:t>
            </w:r>
          </w:p>
        </w:tc>
        <w:tc>
          <w:tcPr>
            <w:tcW w:w="1418" w:type="dxa"/>
          </w:tcPr>
          <w:p w:rsidR="001D1764" w:rsidRPr="006C0042" w:rsidRDefault="00AA476D" w:rsidP="00524EEA">
            <w:pPr>
              <w:spacing w:line="240" w:lineRule="auto"/>
              <w:jc w:val="center"/>
              <w:rPr>
                <w:rFonts w:ascii="Times New Roman" w:hAnsi="Times New Roman" w:cs="Times New Roman"/>
              </w:rPr>
            </w:pPr>
            <w:r>
              <w:rPr>
                <w:rFonts w:ascii="Times New Roman" w:hAnsi="Times New Roman" w:cs="Times New Roman"/>
              </w:rPr>
              <w:t>11 (1,7%)</w:t>
            </w:r>
          </w:p>
        </w:tc>
        <w:tc>
          <w:tcPr>
            <w:tcW w:w="1417" w:type="dxa"/>
          </w:tcPr>
          <w:p w:rsidR="001D1764" w:rsidRPr="006C0042" w:rsidRDefault="00AA476D" w:rsidP="00524EEA">
            <w:pPr>
              <w:spacing w:line="240" w:lineRule="auto"/>
              <w:jc w:val="center"/>
              <w:rPr>
                <w:rFonts w:ascii="Times New Roman" w:hAnsi="Times New Roman" w:cs="Times New Roman"/>
              </w:rPr>
            </w:pPr>
            <w:r>
              <w:rPr>
                <w:rFonts w:ascii="Times New Roman" w:hAnsi="Times New Roman" w:cs="Times New Roman"/>
              </w:rPr>
              <w:t>80 (10%)</w:t>
            </w:r>
          </w:p>
        </w:tc>
      </w:tr>
    </w:tbl>
    <w:p w:rsidR="009E043E" w:rsidRDefault="009E043E" w:rsidP="006822EB">
      <w:pPr>
        <w:spacing w:after="0" w:line="240" w:lineRule="auto"/>
        <w:jc w:val="both"/>
        <w:rPr>
          <w:rFonts w:ascii="Times New Roman" w:hAnsi="Times New Roman" w:cs="Times New Roman"/>
          <w:bCs/>
          <w:sz w:val="28"/>
          <w:szCs w:val="28"/>
        </w:rPr>
      </w:pPr>
    </w:p>
    <w:p w:rsidR="00E00707" w:rsidRPr="00604F28" w:rsidRDefault="00E00707" w:rsidP="00E00707">
      <w:pPr>
        <w:suppressAutoHyphens w:val="0"/>
        <w:spacing w:after="0" w:line="240" w:lineRule="auto"/>
        <w:ind w:firstLine="851"/>
        <w:contextualSpacing/>
        <w:jc w:val="both"/>
        <w:textAlignment w:val="auto"/>
        <w:rPr>
          <w:rFonts w:ascii="Times New Roman" w:eastAsia="Times New Roman" w:hAnsi="Times New Roman" w:cs="Times New Roman"/>
          <w:kern w:val="0"/>
          <w:sz w:val="26"/>
          <w:szCs w:val="26"/>
          <w:lang w:eastAsia="ru-RU"/>
        </w:rPr>
      </w:pPr>
      <w:r w:rsidRPr="00604F28">
        <w:rPr>
          <w:rFonts w:ascii="Times New Roman" w:eastAsia="Times New Roman" w:hAnsi="Times New Roman" w:cs="Times New Roman"/>
          <w:kern w:val="0"/>
          <w:sz w:val="26"/>
          <w:szCs w:val="26"/>
          <w:lang w:eastAsia="ru-RU"/>
        </w:rPr>
        <w:t>Хозяйствующими субъектами определена полнота размещенной органом исполнительной власти Краснодарского края, уполномоченным содействовать развитию конкуренции и муниципальными образованиями информации о состоянии конкурентной среды на рынках товаров, работ и услуг Краснодарского края и деятельности по содействию развитию конкуренции:</w:t>
      </w:r>
    </w:p>
    <w:tbl>
      <w:tblPr>
        <w:tblStyle w:val="a8"/>
        <w:tblW w:w="9747" w:type="dxa"/>
        <w:tblLayout w:type="fixed"/>
        <w:tblLook w:val="04A0"/>
      </w:tblPr>
      <w:tblGrid>
        <w:gridCol w:w="4786"/>
        <w:gridCol w:w="992"/>
        <w:gridCol w:w="993"/>
        <w:gridCol w:w="992"/>
        <w:gridCol w:w="992"/>
        <w:gridCol w:w="992"/>
      </w:tblGrid>
      <w:tr w:rsidR="00775104" w:rsidRPr="00775104" w:rsidTr="00775104">
        <w:trPr>
          <w:cantSplit/>
          <w:trHeight w:val="421"/>
        </w:trPr>
        <w:tc>
          <w:tcPr>
            <w:tcW w:w="4786" w:type="dxa"/>
          </w:tcPr>
          <w:p w:rsidR="00775104" w:rsidRPr="00775104" w:rsidRDefault="00775104" w:rsidP="00201A39">
            <w:pPr>
              <w:pStyle w:val="a7"/>
              <w:tabs>
                <w:tab w:val="left" w:pos="284"/>
                <w:tab w:val="left" w:pos="426"/>
              </w:tabs>
              <w:spacing w:line="276" w:lineRule="auto"/>
              <w:ind w:left="0"/>
              <w:contextualSpacing w:val="0"/>
              <w:rPr>
                <w:rFonts w:ascii="Times New Roman" w:hAnsi="Times New Roman" w:cs="Times New Roman"/>
              </w:rPr>
            </w:pPr>
          </w:p>
        </w:tc>
        <w:tc>
          <w:tcPr>
            <w:tcW w:w="992" w:type="dxa"/>
          </w:tcPr>
          <w:p w:rsidR="00775104" w:rsidRPr="00775104" w:rsidRDefault="00775104" w:rsidP="00201A39">
            <w:pPr>
              <w:pStyle w:val="a7"/>
              <w:tabs>
                <w:tab w:val="left" w:pos="284"/>
                <w:tab w:val="left" w:pos="426"/>
              </w:tabs>
              <w:spacing w:line="276" w:lineRule="auto"/>
              <w:ind w:left="0"/>
              <w:contextualSpacing w:val="0"/>
              <w:jc w:val="center"/>
              <w:rPr>
                <w:rFonts w:ascii="Times New Roman" w:hAnsi="Times New Roman" w:cs="Times New Roman"/>
              </w:rPr>
            </w:pPr>
            <w:r w:rsidRPr="00775104">
              <w:rPr>
                <w:rFonts w:ascii="Times New Roman" w:hAnsi="Times New Roman" w:cs="Times New Roman"/>
              </w:rPr>
              <w:t>Удовлетворительно</w:t>
            </w:r>
          </w:p>
        </w:tc>
        <w:tc>
          <w:tcPr>
            <w:tcW w:w="993" w:type="dxa"/>
          </w:tcPr>
          <w:p w:rsidR="00775104" w:rsidRPr="00775104" w:rsidRDefault="00775104" w:rsidP="00201A39">
            <w:pPr>
              <w:pStyle w:val="a7"/>
              <w:tabs>
                <w:tab w:val="left" w:pos="284"/>
                <w:tab w:val="left" w:pos="426"/>
              </w:tabs>
              <w:spacing w:line="276" w:lineRule="auto"/>
              <w:ind w:left="0"/>
              <w:contextualSpacing w:val="0"/>
              <w:jc w:val="center"/>
              <w:rPr>
                <w:rFonts w:ascii="Times New Roman" w:hAnsi="Times New Roman" w:cs="Times New Roman"/>
              </w:rPr>
            </w:pPr>
            <w:r w:rsidRPr="00775104">
              <w:rPr>
                <w:rFonts w:ascii="Times New Roman" w:hAnsi="Times New Roman" w:cs="Times New Roman"/>
              </w:rPr>
              <w:t>Скорее удовлетворительно</w:t>
            </w:r>
          </w:p>
        </w:tc>
        <w:tc>
          <w:tcPr>
            <w:tcW w:w="992" w:type="dxa"/>
          </w:tcPr>
          <w:p w:rsidR="00775104" w:rsidRPr="00775104" w:rsidRDefault="00775104" w:rsidP="00201A39">
            <w:pPr>
              <w:pStyle w:val="a7"/>
              <w:tabs>
                <w:tab w:val="left" w:pos="284"/>
                <w:tab w:val="left" w:pos="426"/>
              </w:tabs>
              <w:spacing w:line="276" w:lineRule="auto"/>
              <w:ind w:left="0"/>
              <w:contextualSpacing w:val="0"/>
              <w:jc w:val="center"/>
              <w:rPr>
                <w:rFonts w:ascii="Times New Roman" w:hAnsi="Times New Roman" w:cs="Times New Roman"/>
              </w:rPr>
            </w:pPr>
            <w:r w:rsidRPr="00775104">
              <w:rPr>
                <w:rFonts w:ascii="Times New Roman" w:hAnsi="Times New Roman" w:cs="Times New Roman"/>
              </w:rPr>
              <w:t>Скорее неудовлетворительно</w:t>
            </w:r>
          </w:p>
        </w:tc>
        <w:tc>
          <w:tcPr>
            <w:tcW w:w="992" w:type="dxa"/>
          </w:tcPr>
          <w:p w:rsidR="00775104" w:rsidRPr="00775104" w:rsidRDefault="00775104" w:rsidP="00201A39">
            <w:pPr>
              <w:pStyle w:val="a7"/>
              <w:tabs>
                <w:tab w:val="left" w:pos="284"/>
                <w:tab w:val="left" w:pos="426"/>
              </w:tabs>
              <w:spacing w:line="276" w:lineRule="auto"/>
              <w:ind w:left="0"/>
              <w:contextualSpacing w:val="0"/>
              <w:jc w:val="center"/>
              <w:rPr>
                <w:rFonts w:ascii="Times New Roman" w:hAnsi="Times New Roman" w:cs="Times New Roman"/>
              </w:rPr>
            </w:pPr>
            <w:r w:rsidRPr="00775104">
              <w:rPr>
                <w:rFonts w:ascii="Times New Roman" w:hAnsi="Times New Roman" w:cs="Times New Roman"/>
              </w:rPr>
              <w:t>Неудовлетворительно</w:t>
            </w:r>
          </w:p>
        </w:tc>
        <w:tc>
          <w:tcPr>
            <w:tcW w:w="992" w:type="dxa"/>
          </w:tcPr>
          <w:p w:rsidR="00775104" w:rsidRPr="00775104" w:rsidRDefault="00775104" w:rsidP="00201A39">
            <w:pPr>
              <w:pStyle w:val="a7"/>
              <w:tabs>
                <w:tab w:val="left" w:pos="284"/>
                <w:tab w:val="left" w:pos="426"/>
              </w:tabs>
              <w:spacing w:line="276" w:lineRule="auto"/>
              <w:ind w:left="0"/>
              <w:contextualSpacing w:val="0"/>
              <w:jc w:val="center"/>
              <w:rPr>
                <w:rFonts w:ascii="Times New Roman" w:hAnsi="Times New Roman" w:cs="Times New Roman"/>
              </w:rPr>
            </w:pPr>
            <w:r w:rsidRPr="00775104">
              <w:rPr>
                <w:rFonts w:ascii="Times New Roman" w:hAnsi="Times New Roman" w:cs="Times New Roman"/>
              </w:rPr>
              <w:t>Затрудняюсь ответить</w:t>
            </w:r>
          </w:p>
        </w:tc>
      </w:tr>
      <w:tr w:rsidR="00775104" w:rsidRPr="00775104" w:rsidTr="00775104">
        <w:tc>
          <w:tcPr>
            <w:tcW w:w="4786" w:type="dxa"/>
          </w:tcPr>
          <w:p w:rsidR="00775104" w:rsidRPr="00775104" w:rsidRDefault="006D5A55" w:rsidP="00201A39">
            <w:pPr>
              <w:pStyle w:val="a7"/>
              <w:tabs>
                <w:tab w:val="left" w:pos="284"/>
                <w:tab w:val="left" w:pos="426"/>
              </w:tabs>
              <w:spacing w:line="240" w:lineRule="auto"/>
              <w:ind w:left="0"/>
              <w:contextualSpacing w:val="0"/>
              <w:rPr>
                <w:rFonts w:ascii="Times New Roman" w:hAnsi="Times New Roman" w:cs="Times New Roman"/>
              </w:rPr>
            </w:pPr>
            <w:r>
              <w:rPr>
                <w:rFonts w:ascii="Times New Roman" w:hAnsi="Times New Roman" w:cs="Times New Roman"/>
              </w:rPr>
              <w:t>Доступность</w:t>
            </w:r>
            <w:r w:rsidR="00775104" w:rsidRPr="00775104">
              <w:rPr>
                <w:rFonts w:ascii="Times New Roman" w:hAnsi="Times New Roman" w:cs="Times New Roman"/>
              </w:rPr>
              <w:t xml:space="preserve"> информации о нормативной базе, связанной с внедрением Стандарта в регионе</w:t>
            </w:r>
          </w:p>
        </w:tc>
        <w:tc>
          <w:tcPr>
            <w:tcW w:w="992" w:type="dxa"/>
          </w:tcPr>
          <w:p w:rsidR="00775104" w:rsidRPr="00775104" w:rsidRDefault="00BF46D9" w:rsidP="00201A39">
            <w:pPr>
              <w:pStyle w:val="a7"/>
              <w:tabs>
                <w:tab w:val="left" w:pos="284"/>
                <w:tab w:val="left" w:pos="426"/>
              </w:tabs>
              <w:spacing w:line="276" w:lineRule="auto"/>
              <w:ind w:left="0"/>
              <w:contextualSpacing w:val="0"/>
              <w:rPr>
                <w:rFonts w:ascii="Times New Roman" w:hAnsi="Times New Roman" w:cs="Times New Roman"/>
              </w:rPr>
            </w:pPr>
            <w:r>
              <w:rPr>
                <w:rFonts w:ascii="Times New Roman" w:hAnsi="Times New Roman" w:cs="Times New Roman"/>
              </w:rPr>
              <w:t>256 (51,8%)</w:t>
            </w:r>
          </w:p>
        </w:tc>
        <w:tc>
          <w:tcPr>
            <w:tcW w:w="993" w:type="dxa"/>
          </w:tcPr>
          <w:p w:rsidR="00775104" w:rsidRPr="00775104" w:rsidRDefault="00BF46D9" w:rsidP="00201A39">
            <w:pPr>
              <w:pStyle w:val="a7"/>
              <w:tabs>
                <w:tab w:val="left" w:pos="284"/>
                <w:tab w:val="left" w:pos="426"/>
              </w:tabs>
              <w:spacing w:line="276" w:lineRule="auto"/>
              <w:ind w:left="0"/>
              <w:contextualSpacing w:val="0"/>
              <w:rPr>
                <w:rFonts w:ascii="Times New Roman" w:hAnsi="Times New Roman" w:cs="Times New Roman"/>
              </w:rPr>
            </w:pPr>
            <w:r>
              <w:rPr>
                <w:rFonts w:ascii="Times New Roman" w:hAnsi="Times New Roman" w:cs="Times New Roman"/>
              </w:rPr>
              <w:t>47 (9,5%)</w:t>
            </w:r>
          </w:p>
        </w:tc>
        <w:tc>
          <w:tcPr>
            <w:tcW w:w="992" w:type="dxa"/>
          </w:tcPr>
          <w:p w:rsidR="00775104" w:rsidRPr="00775104" w:rsidRDefault="00BF46D9" w:rsidP="00201A39">
            <w:pPr>
              <w:pStyle w:val="a7"/>
              <w:tabs>
                <w:tab w:val="left" w:pos="284"/>
                <w:tab w:val="left" w:pos="426"/>
              </w:tabs>
              <w:spacing w:line="276" w:lineRule="auto"/>
              <w:ind w:left="0"/>
              <w:contextualSpacing w:val="0"/>
              <w:rPr>
                <w:rFonts w:ascii="Times New Roman" w:hAnsi="Times New Roman" w:cs="Times New Roman"/>
              </w:rPr>
            </w:pPr>
            <w:r>
              <w:rPr>
                <w:rFonts w:ascii="Times New Roman" w:hAnsi="Times New Roman" w:cs="Times New Roman"/>
              </w:rPr>
              <w:t>1 (0,2%)</w:t>
            </w:r>
          </w:p>
        </w:tc>
        <w:tc>
          <w:tcPr>
            <w:tcW w:w="992" w:type="dxa"/>
          </w:tcPr>
          <w:p w:rsidR="00775104" w:rsidRPr="00775104" w:rsidRDefault="00BF46D9" w:rsidP="00201A39">
            <w:pPr>
              <w:pStyle w:val="a7"/>
              <w:tabs>
                <w:tab w:val="left" w:pos="284"/>
                <w:tab w:val="left" w:pos="426"/>
              </w:tabs>
              <w:spacing w:line="276" w:lineRule="auto"/>
              <w:ind w:left="0"/>
              <w:contextualSpacing w:val="0"/>
              <w:rPr>
                <w:rFonts w:ascii="Times New Roman" w:hAnsi="Times New Roman" w:cs="Times New Roman"/>
              </w:rPr>
            </w:pPr>
            <w:r>
              <w:rPr>
                <w:rFonts w:ascii="Times New Roman" w:hAnsi="Times New Roman" w:cs="Times New Roman"/>
              </w:rPr>
              <w:t>2 (0,4%)</w:t>
            </w:r>
          </w:p>
        </w:tc>
        <w:tc>
          <w:tcPr>
            <w:tcW w:w="992" w:type="dxa"/>
          </w:tcPr>
          <w:p w:rsidR="00775104" w:rsidRPr="00775104" w:rsidRDefault="00BF46D9" w:rsidP="00201A39">
            <w:pPr>
              <w:pStyle w:val="a7"/>
              <w:tabs>
                <w:tab w:val="left" w:pos="284"/>
                <w:tab w:val="left" w:pos="426"/>
              </w:tabs>
              <w:spacing w:line="276" w:lineRule="auto"/>
              <w:ind w:left="0"/>
              <w:contextualSpacing w:val="0"/>
              <w:rPr>
                <w:rFonts w:ascii="Times New Roman" w:hAnsi="Times New Roman" w:cs="Times New Roman"/>
              </w:rPr>
            </w:pPr>
            <w:r>
              <w:rPr>
                <w:rFonts w:ascii="Times New Roman" w:hAnsi="Times New Roman" w:cs="Times New Roman"/>
              </w:rPr>
              <w:t>15 (3%)</w:t>
            </w:r>
          </w:p>
        </w:tc>
      </w:tr>
      <w:tr w:rsidR="00775104" w:rsidRPr="00775104" w:rsidTr="00775104">
        <w:tc>
          <w:tcPr>
            <w:tcW w:w="4786" w:type="dxa"/>
          </w:tcPr>
          <w:p w:rsidR="00775104" w:rsidRPr="00775104" w:rsidRDefault="006D5A55" w:rsidP="00201A39">
            <w:pPr>
              <w:pStyle w:val="a7"/>
              <w:tabs>
                <w:tab w:val="left" w:pos="284"/>
                <w:tab w:val="left" w:pos="426"/>
              </w:tabs>
              <w:spacing w:line="240" w:lineRule="auto"/>
              <w:ind w:left="0"/>
              <w:contextualSpacing w:val="0"/>
              <w:rPr>
                <w:rFonts w:ascii="Times New Roman" w:hAnsi="Times New Roman" w:cs="Times New Roman"/>
              </w:rPr>
            </w:pPr>
            <w:r>
              <w:rPr>
                <w:rFonts w:ascii="Times New Roman" w:hAnsi="Times New Roman" w:cs="Times New Roman"/>
              </w:rPr>
              <w:t>Доступность</w:t>
            </w:r>
            <w:r w:rsidR="00775104" w:rsidRPr="00775104">
              <w:rPr>
                <w:rFonts w:ascii="Times New Roman" w:hAnsi="Times New Roman" w:cs="Times New Roman"/>
              </w:rPr>
              <w:t xml:space="preserve"> информации о перечне товарных рынков для содействия развитию конкуренции в регионе</w:t>
            </w:r>
          </w:p>
        </w:tc>
        <w:tc>
          <w:tcPr>
            <w:tcW w:w="992" w:type="dxa"/>
          </w:tcPr>
          <w:p w:rsidR="00775104" w:rsidRPr="00775104" w:rsidRDefault="00362416" w:rsidP="00201A39">
            <w:pPr>
              <w:pStyle w:val="a7"/>
              <w:tabs>
                <w:tab w:val="left" w:pos="284"/>
                <w:tab w:val="left" w:pos="426"/>
              </w:tabs>
              <w:spacing w:line="276" w:lineRule="auto"/>
              <w:ind w:left="0"/>
              <w:contextualSpacing w:val="0"/>
              <w:rPr>
                <w:rFonts w:ascii="Times New Roman" w:hAnsi="Times New Roman" w:cs="Times New Roman"/>
              </w:rPr>
            </w:pPr>
            <w:r>
              <w:rPr>
                <w:rFonts w:ascii="Times New Roman" w:hAnsi="Times New Roman" w:cs="Times New Roman"/>
              </w:rPr>
              <w:t>226 (45,7%)</w:t>
            </w:r>
          </w:p>
        </w:tc>
        <w:tc>
          <w:tcPr>
            <w:tcW w:w="993" w:type="dxa"/>
          </w:tcPr>
          <w:p w:rsidR="00775104" w:rsidRPr="00775104" w:rsidRDefault="00362416" w:rsidP="00201A39">
            <w:pPr>
              <w:pStyle w:val="a7"/>
              <w:tabs>
                <w:tab w:val="left" w:pos="284"/>
                <w:tab w:val="left" w:pos="426"/>
              </w:tabs>
              <w:spacing w:line="276" w:lineRule="auto"/>
              <w:ind w:left="0"/>
              <w:contextualSpacing w:val="0"/>
              <w:rPr>
                <w:rFonts w:ascii="Times New Roman" w:hAnsi="Times New Roman" w:cs="Times New Roman"/>
              </w:rPr>
            </w:pPr>
            <w:r>
              <w:rPr>
                <w:rFonts w:ascii="Times New Roman" w:hAnsi="Times New Roman" w:cs="Times New Roman"/>
              </w:rPr>
              <w:t>39 (11,9%)</w:t>
            </w:r>
          </w:p>
        </w:tc>
        <w:tc>
          <w:tcPr>
            <w:tcW w:w="992" w:type="dxa"/>
          </w:tcPr>
          <w:p w:rsidR="00775104" w:rsidRPr="00775104" w:rsidRDefault="00775104" w:rsidP="00201A39">
            <w:pPr>
              <w:pStyle w:val="a7"/>
              <w:tabs>
                <w:tab w:val="left" w:pos="284"/>
                <w:tab w:val="left" w:pos="426"/>
              </w:tabs>
              <w:spacing w:line="276" w:lineRule="auto"/>
              <w:ind w:left="0"/>
              <w:contextualSpacing w:val="0"/>
              <w:rPr>
                <w:rFonts w:ascii="Times New Roman" w:hAnsi="Times New Roman" w:cs="Times New Roman"/>
              </w:rPr>
            </w:pPr>
          </w:p>
        </w:tc>
        <w:tc>
          <w:tcPr>
            <w:tcW w:w="992" w:type="dxa"/>
          </w:tcPr>
          <w:p w:rsidR="00775104" w:rsidRPr="00775104" w:rsidRDefault="00362416" w:rsidP="00201A39">
            <w:pPr>
              <w:pStyle w:val="a7"/>
              <w:tabs>
                <w:tab w:val="left" w:pos="284"/>
                <w:tab w:val="left" w:pos="426"/>
              </w:tabs>
              <w:spacing w:line="276" w:lineRule="auto"/>
              <w:ind w:left="0"/>
              <w:contextualSpacing w:val="0"/>
              <w:rPr>
                <w:rFonts w:ascii="Times New Roman" w:hAnsi="Times New Roman" w:cs="Times New Roman"/>
              </w:rPr>
            </w:pPr>
            <w:r>
              <w:rPr>
                <w:rFonts w:ascii="Times New Roman" w:hAnsi="Times New Roman" w:cs="Times New Roman"/>
              </w:rPr>
              <w:t>4 (8%)</w:t>
            </w:r>
          </w:p>
        </w:tc>
        <w:tc>
          <w:tcPr>
            <w:tcW w:w="992" w:type="dxa"/>
          </w:tcPr>
          <w:p w:rsidR="00775104" w:rsidRPr="00775104" w:rsidRDefault="00362416" w:rsidP="00201A39">
            <w:pPr>
              <w:pStyle w:val="a7"/>
              <w:tabs>
                <w:tab w:val="left" w:pos="284"/>
                <w:tab w:val="left" w:pos="426"/>
              </w:tabs>
              <w:spacing w:line="276" w:lineRule="auto"/>
              <w:ind w:left="0"/>
              <w:contextualSpacing w:val="0"/>
              <w:rPr>
                <w:rFonts w:ascii="Times New Roman" w:hAnsi="Times New Roman" w:cs="Times New Roman"/>
              </w:rPr>
            </w:pPr>
            <w:r>
              <w:rPr>
                <w:rFonts w:ascii="Times New Roman" w:hAnsi="Times New Roman" w:cs="Times New Roman"/>
              </w:rPr>
              <w:t>9 (1,8%)</w:t>
            </w:r>
          </w:p>
        </w:tc>
      </w:tr>
      <w:tr w:rsidR="00775104" w:rsidRPr="00775104" w:rsidTr="00775104">
        <w:tc>
          <w:tcPr>
            <w:tcW w:w="4786" w:type="dxa"/>
          </w:tcPr>
          <w:p w:rsidR="00775104" w:rsidRPr="00775104" w:rsidRDefault="00775104" w:rsidP="00201A39">
            <w:pPr>
              <w:pStyle w:val="a7"/>
              <w:tabs>
                <w:tab w:val="left" w:pos="284"/>
                <w:tab w:val="left" w:pos="426"/>
              </w:tabs>
              <w:spacing w:line="240" w:lineRule="auto"/>
              <w:ind w:left="0"/>
              <w:contextualSpacing w:val="0"/>
              <w:rPr>
                <w:rFonts w:ascii="Times New Roman" w:hAnsi="Times New Roman" w:cs="Times New Roman"/>
              </w:rPr>
            </w:pPr>
            <w:r w:rsidRPr="00775104">
              <w:rPr>
                <w:rFonts w:ascii="Times New Roman" w:hAnsi="Times New Roman" w:cs="Times New Roman"/>
              </w:rPr>
              <w:t>Предоставление возможности прохождения электронных анкет, связанных с оценкой удовлетворенности предпринимателей и потребителей состоянием конкурентной среды региона</w:t>
            </w:r>
          </w:p>
        </w:tc>
        <w:tc>
          <w:tcPr>
            <w:tcW w:w="992" w:type="dxa"/>
          </w:tcPr>
          <w:p w:rsidR="00775104" w:rsidRPr="00775104" w:rsidRDefault="00362416" w:rsidP="00201A39">
            <w:pPr>
              <w:pStyle w:val="a7"/>
              <w:tabs>
                <w:tab w:val="left" w:pos="284"/>
                <w:tab w:val="left" w:pos="426"/>
              </w:tabs>
              <w:spacing w:line="276" w:lineRule="auto"/>
              <w:ind w:left="0"/>
              <w:contextualSpacing w:val="0"/>
              <w:rPr>
                <w:rFonts w:ascii="Times New Roman" w:hAnsi="Times New Roman" w:cs="Times New Roman"/>
              </w:rPr>
            </w:pPr>
            <w:r>
              <w:rPr>
                <w:rFonts w:ascii="Times New Roman" w:hAnsi="Times New Roman" w:cs="Times New Roman"/>
              </w:rPr>
              <w:t>214 (43,3%)</w:t>
            </w:r>
          </w:p>
        </w:tc>
        <w:tc>
          <w:tcPr>
            <w:tcW w:w="993" w:type="dxa"/>
          </w:tcPr>
          <w:p w:rsidR="00775104" w:rsidRPr="00775104" w:rsidRDefault="00362416" w:rsidP="00201A39">
            <w:pPr>
              <w:pStyle w:val="a7"/>
              <w:tabs>
                <w:tab w:val="left" w:pos="284"/>
                <w:tab w:val="left" w:pos="426"/>
              </w:tabs>
              <w:spacing w:line="276" w:lineRule="auto"/>
              <w:ind w:left="0"/>
              <w:contextualSpacing w:val="0"/>
              <w:rPr>
                <w:rFonts w:ascii="Times New Roman" w:hAnsi="Times New Roman" w:cs="Times New Roman"/>
              </w:rPr>
            </w:pPr>
            <w:r>
              <w:rPr>
                <w:rFonts w:ascii="Times New Roman" w:hAnsi="Times New Roman" w:cs="Times New Roman"/>
              </w:rPr>
              <w:t>51 (10,3%)</w:t>
            </w:r>
          </w:p>
        </w:tc>
        <w:tc>
          <w:tcPr>
            <w:tcW w:w="992" w:type="dxa"/>
          </w:tcPr>
          <w:p w:rsidR="00775104" w:rsidRPr="00775104" w:rsidRDefault="00775104" w:rsidP="00201A39">
            <w:pPr>
              <w:pStyle w:val="a7"/>
              <w:tabs>
                <w:tab w:val="left" w:pos="284"/>
                <w:tab w:val="left" w:pos="426"/>
              </w:tabs>
              <w:spacing w:line="276" w:lineRule="auto"/>
              <w:ind w:left="0"/>
              <w:contextualSpacing w:val="0"/>
              <w:rPr>
                <w:rFonts w:ascii="Times New Roman" w:hAnsi="Times New Roman" w:cs="Times New Roman"/>
              </w:rPr>
            </w:pPr>
          </w:p>
        </w:tc>
        <w:tc>
          <w:tcPr>
            <w:tcW w:w="992" w:type="dxa"/>
          </w:tcPr>
          <w:p w:rsidR="00775104" w:rsidRPr="00775104" w:rsidRDefault="00362416" w:rsidP="00201A39">
            <w:pPr>
              <w:pStyle w:val="a7"/>
              <w:tabs>
                <w:tab w:val="left" w:pos="284"/>
                <w:tab w:val="left" w:pos="426"/>
              </w:tabs>
              <w:spacing w:line="276" w:lineRule="auto"/>
              <w:ind w:left="0"/>
              <w:contextualSpacing w:val="0"/>
              <w:rPr>
                <w:rFonts w:ascii="Times New Roman" w:hAnsi="Times New Roman" w:cs="Times New Roman"/>
              </w:rPr>
            </w:pPr>
            <w:r>
              <w:rPr>
                <w:rFonts w:ascii="Times New Roman" w:hAnsi="Times New Roman" w:cs="Times New Roman"/>
              </w:rPr>
              <w:t>5 (1%)</w:t>
            </w:r>
          </w:p>
        </w:tc>
        <w:tc>
          <w:tcPr>
            <w:tcW w:w="992" w:type="dxa"/>
          </w:tcPr>
          <w:p w:rsidR="00775104" w:rsidRPr="00775104" w:rsidRDefault="00362416" w:rsidP="00201A39">
            <w:pPr>
              <w:pStyle w:val="a7"/>
              <w:tabs>
                <w:tab w:val="left" w:pos="284"/>
                <w:tab w:val="left" w:pos="426"/>
              </w:tabs>
              <w:spacing w:line="276" w:lineRule="auto"/>
              <w:ind w:left="0"/>
              <w:contextualSpacing w:val="0"/>
              <w:rPr>
                <w:rFonts w:ascii="Times New Roman" w:hAnsi="Times New Roman" w:cs="Times New Roman"/>
              </w:rPr>
            </w:pPr>
            <w:r>
              <w:rPr>
                <w:rFonts w:ascii="Times New Roman" w:hAnsi="Times New Roman" w:cs="Times New Roman"/>
              </w:rPr>
              <w:t>12 (2,4%)</w:t>
            </w:r>
          </w:p>
        </w:tc>
      </w:tr>
      <w:tr w:rsidR="00775104" w:rsidRPr="00775104" w:rsidTr="00775104">
        <w:tc>
          <w:tcPr>
            <w:tcW w:w="4786" w:type="dxa"/>
          </w:tcPr>
          <w:p w:rsidR="00775104" w:rsidRPr="00775104" w:rsidRDefault="006D5A55" w:rsidP="00201A39">
            <w:pPr>
              <w:pStyle w:val="a7"/>
              <w:tabs>
                <w:tab w:val="left" w:pos="284"/>
                <w:tab w:val="left" w:pos="426"/>
              </w:tabs>
              <w:spacing w:line="240" w:lineRule="auto"/>
              <w:ind w:left="0"/>
              <w:contextualSpacing w:val="0"/>
              <w:rPr>
                <w:rFonts w:ascii="Times New Roman" w:hAnsi="Times New Roman" w:cs="Times New Roman"/>
              </w:rPr>
            </w:pPr>
            <w:r>
              <w:rPr>
                <w:rFonts w:ascii="Times New Roman" w:hAnsi="Times New Roman" w:cs="Times New Roman"/>
              </w:rPr>
              <w:t xml:space="preserve">Обеспечение доступности </w:t>
            </w:r>
            <w:r w:rsidR="00775104" w:rsidRPr="00775104">
              <w:rPr>
                <w:rFonts w:ascii="Times New Roman" w:hAnsi="Times New Roman" w:cs="Times New Roman"/>
              </w:rPr>
              <w:t xml:space="preserve"> "дорожной карты" региона</w:t>
            </w:r>
          </w:p>
        </w:tc>
        <w:tc>
          <w:tcPr>
            <w:tcW w:w="992" w:type="dxa"/>
          </w:tcPr>
          <w:p w:rsidR="00775104" w:rsidRPr="00775104" w:rsidRDefault="00BD710C" w:rsidP="00201A39">
            <w:pPr>
              <w:pStyle w:val="a7"/>
              <w:tabs>
                <w:tab w:val="left" w:pos="284"/>
                <w:tab w:val="left" w:pos="426"/>
              </w:tabs>
              <w:spacing w:line="276" w:lineRule="auto"/>
              <w:ind w:left="0"/>
              <w:contextualSpacing w:val="0"/>
              <w:rPr>
                <w:rFonts w:ascii="Times New Roman" w:hAnsi="Times New Roman" w:cs="Times New Roman"/>
              </w:rPr>
            </w:pPr>
            <w:r>
              <w:rPr>
                <w:rFonts w:ascii="Times New Roman" w:hAnsi="Times New Roman" w:cs="Times New Roman"/>
              </w:rPr>
              <w:t>220 (44,5%)</w:t>
            </w:r>
          </w:p>
        </w:tc>
        <w:tc>
          <w:tcPr>
            <w:tcW w:w="993" w:type="dxa"/>
          </w:tcPr>
          <w:p w:rsidR="00775104" w:rsidRPr="00775104" w:rsidRDefault="00BD710C" w:rsidP="00201A39">
            <w:pPr>
              <w:pStyle w:val="a7"/>
              <w:tabs>
                <w:tab w:val="left" w:pos="284"/>
                <w:tab w:val="left" w:pos="426"/>
              </w:tabs>
              <w:spacing w:line="276" w:lineRule="auto"/>
              <w:ind w:left="0"/>
              <w:contextualSpacing w:val="0"/>
              <w:rPr>
                <w:rFonts w:ascii="Times New Roman" w:hAnsi="Times New Roman" w:cs="Times New Roman"/>
              </w:rPr>
            </w:pPr>
            <w:r>
              <w:rPr>
                <w:rFonts w:ascii="Times New Roman" w:hAnsi="Times New Roman" w:cs="Times New Roman"/>
              </w:rPr>
              <w:t>40 (8,1%)</w:t>
            </w:r>
          </w:p>
        </w:tc>
        <w:tc>
          <w:tcPr>
            <w:tcW w:w="992" w:type="dxa"/>
          </w:tcPr>
          <w:p w:rsidR="00775104" w:rsidRPr="00775104" w:rsidRDefault="00BD710C" w:rsidP="00201A39">
            <w:pPr>
              <w:pStyle w:val="a7"/>
              <w:tabs>
                <w:tab w:val="left" w:pos="284"/>
                <w:tab w:val="left" w:pos="426"/>
              </w:tabs>
              <w:spacing w:line="276" w:lineRule="auto"/>
              <w:ind w:left="0"/>
              <w:contextualSpacing w:val="0"/>
              <w:rPr>
                <w:rFonts w:ascii="Times New Roman" w:hAnsi="Times New Roman" w:cs="Times New Roman"/>
              </w:rPr>
            </w:pPr>
            <w:r>
              <w:rPr>
                <w:rFonts w:ascii="Times New Roman" w:hAnsi="Times New Roman" w:cs="Times New Roman"/>
              </w:rPr>
              <w:t>1 (0,2%)</w:t>
            </w:r>
          </w:p>
        </w:tc>
        <w:tc>
          <w:tcPr>
            <w:tcW w:w="992" w:type="dxa"/>
          </w:tcPr>
          <w:p w:rsidR="00775104" w:rsidRPr="00775104" w:rsidRDefault="00BD710C" w:rsidP="00201A39">
            <w:pPr>
              <w:pStyle w:val="a7"/>
              <w:tabs>
                <w:tab w:val="left" w:pos="284"/>
                <w:tab w:val="left" w:pos="426"/>
              </w:tabs>
              <w:spacing w:line="276" w:lineRule="auto"/>
              <w:ind w:left="0"/>
              <w:contextualSpacing w:val="0"/>
              <w:rPr>
                <w:rFonts w:ascii="Times New Roman" w:hAnsi="Times New Roman" w:cs="Times New Roman"/>
              </w:rPr>
            </w:pPr>
            <w:r>
              <w:rPr>
                <w:rFonts w:ascii="Times New Roman" w:hAnsi="Times New Roman" w:cs="Times New Roman"/>
              </w:rPr>
              <w:t>4 (0,8%)</w:t>
            </w:r>
          </w:p>
        </w:tc>
        <w:tc>
          <w:tcPr>
            <w:tcW w:w="992" w:type="dxa"/>
          </w:tcPr>
          <w:p w:rsidR="00775104" w:rsidRPr="00775104" w:rsidRDefault="00BD710C" w:rsidP="00201A39">
            <w:pPr>
              <w:pStyle w:val="a7"/>
              <w:tabs>
                <w:tab w:val="left" w:pos="284"/>
                <w:tab w:val="left" w:pos="426"/>
              </w:tabs>
              <w:spacing w:line="276" w:lineRule="auto"/>
              <w:ind w:left="0"/>
              <w:contextualSpacing w:val="0"/>
              <w:rPr>
                <w:rFonts w:ascii="Times New Roman" w:hAnsi="Times New Roman" w:cs="Times New Roman"/>
              </w:rPr>
            </w:pPr>
            <w:r>
              <w:rPr>
                <w:rFonts w:ascii="Times New Roman" w:hAnsi="Times New Roman" w:cs="Times New Roman"/>
              </w:rPr>
              <w:t>14 (2,8%)</w:t>
            </w:r>
          </w:p>
        </w:tc>
      </w:tr>
      <w:tr w:rsidR="00775104" w:rsidRPr="00775104" w:rsidTr="00775104">
        <w:tc>
          <w:tcPr>
            <w:tcW w:w="4786" w:type="dxa"/>
          </w:tcPr>
          <w:p w:rsidR="00775104" w:rsidRPr="00775104" w:rsidRDefault="006D5A55" w:rsidP="00201A39">
            <w:pPr>
              <w:pStyle w:val="a7"/>
              <w:tabs>
                <w:tab w:val="left" w:pos="284"/>
                <w:tab w:val="left" w:pos="426"/>
              </w:tabs>
              <w:spacing w:line="240" w:lineRule="auto"/>
              <w:ind w:left="0"/>
              <w:contextualSpacing w:val="0"/>
              <w:rPr>
                <w:rFonts w:ascii="Times New Roman" w:hAnsi="Times New Roman" w:cs="Times New Roman"/>
              </w:rPr>
            </w:pPr>
            <w:r>
              <w:rPr>
                <w:rFonts w:ascii="Times New Roman" w:hAnsi="Times New Roman" w:cs="Times New Roman"/>
              </w:rPr>
              <w:t>Доступность</w:t>
            </w:r>
            <w:r w:rsidR="00775104" w:rsidRPr="00775104">
              <w:rPr>
                <w:rFonts w:ascii="Times New Roman" w:hAnsi="Times New Roman" w:cs="Times New Roman"/>
              </w:rPr>
              <w:t xml:space="preserve"> информации о проведенных обучающих мероприятиях для органов местного самоуправления региона</w:t>
            </w:r>
          </w:p>
        </w:tc>
        <w:tc>
          <w:tcPr>
            <w:tcW w:w="992" w:type="dxa"/>
          </w:tcPr>
          <w:p w:rsidR="00775104" w:rsidRPr="00775104" w:rsidRDefault="00BD710C" w:rsidP="00201A39">
            <w:pPr>
              <w:pStyle w:val="a7"/>
              <w:tabs>
                <w:tab w:val="left" w:pos="284"/>
                <w:tab w:val="left" w:pos="426"/>
              </w:tabs>
              <w:spacing w:line="276" w:lineRule="auto"/>
              <w:ind w:left="0"/>
              <w:contextualSpacing w:val="0"/>
              <w:rPr>
                <w:rFonts w:ascii="Times New Roman" w:hAnsi="Times New Roman" w:cs="Times New Roman"/>
              </w:rPr>
            </w:pPr>
            <w:r>
              <w:rPr>
                <w:rFonts w:ascii="Times New Roman" w:hAnsi="Times New Roman" w:cs="Times New Roman"/>
              </w:rPr>
              <w:t>226 (45,7%)</w:t>
            </w:r>
          </w:p>
        </w:tc>
        <w:tc>
          <w:tcPr>
            <w:tcW w:w="993" w:type="dxa"/>
          </w:tcPr>
          <w:p w:rsidR="00775104" w:rsidRPr="00775104" w:rsidRDefault="00BD710C" w:rsidP="00201A39">
            <w:pPr>
              <w:pStyle w:val="a7"/>
              <w:tabs>
                <w:tab w:val="left" w:pos="284"/>
                <w:tab w:val="left" w:pos="426"/>
              </w:tabs>
              <w:spacing w:line="276" w:lineRule="auto"/>
              <w:ind w:left="0"/>
              <w:contextualSpacing w:val="0"/>
              <w:rPr>
                <w:rFonts w:ascii="Times New Roman" w:hAnsi="Times New Roman" w:cs="Times New Roman"/>
              </w:rPr>
            </w:pPr>
            <w:r>
              <w:rPr>
                <w:rFonts w:ascii="Times New Roman" w:hAnsi="Times New Roman" w:cs="Times New Roman"/>
              </w:rPr>
              <w:t>52 (10,5%)</w:t>
            </w:r>
          </w:p>
        </w:tc>
        <w:tc>
          <w:tcPr>
            <w:tcW w:w="992" w:type="dxa"/>
          </w:tcPr>
          <w:p w:rsidR="00775104" w:rsidRPr="00775104" w:rsidRDefault="00BD710C" w:rsidP="00201A39">
            <w:pPr>
              <w:pStyle w:val="a7"/>
              <w:tabs>
                <w:tab w:val="left" w:pos="284"/>
                <w:tab w:val="left" w:pos="426"/>
              </w:tabs>
              <w:spacing w:line="276" w:lineRule="auto"/>
              <w:ind w:left="0"/>
              <w:contextualSpacing w:val="0"/>
              <w:rPr>
                <w:rFonts w:ascii="Times New Roman" w:hAnsi="Times New Roman" w:cs="Times New Roman"/>
              </w:rPr>
            </w:pPr>
            <w:r>
              <w:rPr>
                <w:rFonts w:ascii="Times New Roman" w:hAnsi="Times New Roman" w:cs="Times New Roman"/>
              </w:rPr>
              <w:t>1 (0,2%)</w:t>
            </w:r>
          </w:p>
        </w:tc>
        <w:tc>
          <w:tcPr>
            <w:tcW w:w="992" w:type="dxa"/>
          </w:tcPr>
          <w:p w:rsidR="00775104" w:rsidRPr="00775104" w:rsidRDefault="00BD710C" w:rsidP="00201A39">
            <w:pPr>
              <w:pStyle w:val="a7"/>
              <w:tabs>
                <w:tab w:val="left" w:pos="284"/>
                <w:tab w:val="left" w:pos="426"/>
              </w:tabs>
              <w:spacing w:line="276" w:lineRule="auto"/>
              <w:ind w:left="0"/>
              <w:contextualSpacing w:val="0"/>
              <w:rPr>
                <w:rFonts w:ascii="Times New Roman" w:hAnsi="Times New Roman" w:cs="Times New Roman"/>
              </w:rPr>
            </w:pPr>
            <w:r>
              <w:rPr>
                <w:rFonts w:ascii="Times New Roman" w:hAnsi="Times New Roman" w:cs="Times New Roman"/>
              </w:rPr>
              <w:t>4 (0,8%)</w:t>
            </w:r>
          </w:p>
        </w:tc>
        <w:tc>
          <w:tcPr>
            <w:tcW w:w="992" w:type="dxa"/>
          </w:tcPr>
          <w:p w:rsidR="00775104" w:rsidRPr="00775104" w:rsidRDefault="00BD710C" w:rsidP="00201A39">
            <w:pPr>
              <w:pStyle w:val="a7"/>
              <w:tabs>
                <w:tab w:val="left" w:pos="284"/>
                <w:tab w:val="left" w:pos="426"/>
              </w:tabs>
              <w:spacing w:line="276" w:lineRule="auto"/>
              <w:ind w:left="0"/>
              <w:contextualSpacing w:val="0"/>
              <w:rPr>
                <w:rFonts w:ascii="Times New Roman" w:hAnsi="Times New Roman" w:cs="Times New Roman"/>
              </w:rPr>
            </w:pPr>
            <w:r>
              <w:rPr>
                <w:rFonts w:ascii="Times New Roman" w:hAnsi="Times New Roman" w:cs="Times New Roman"/>
              </w:rPr>
              <w:t>10 (2%)</w:t>
            </w:r>
          </w:p>
        </w:tc>
      </w:tr>
      <w:tr w:rsidR="00775104" w:rsidRPr="00775104" w:rsidTr="00775104">
        <w:tc>
          <w:tcPr>
            <w:tcW w:w="4786" w:type="dxa"/>
          </w:tcPr>
          <w:p w:rsidR="00775104" w:rsidRPr="00775104" w:rsidRDefault="006D5A55" w:rsidP="00201A39">
            <w:pPr>
              <w:pStyle w:val="a7"/>
              <w:tabs>
                <w:tab w:val="left" w:pos="284"/>
                <w:tab w:val="left" w:pos="426"/>
              </w:tabs>
              <w:spacing w:line="240" w:lineRule="auto"/>
              <w:ind w:left="0"/>
              <w:contextualSpacing w:val="0"/>
              <w:rPr>
                <w:rFonts w:ascii="Times New Roman" w:hAnsi="Times New Roman" w:cs="Times New Roman"/>
              </w:rPr>
            </w:pPr>
            <w:r>
              <w:rPr>
                <w:rFonts w:ascii="Times New Roman" w:hAnsi="Times New Roman" w:cs="Times New Roman"/>
              </w:rPr>
              <w:t>Доступность</w:t>
            </w:r>
            <w:r w:rsidR="00775104" w:rsidRPr="00775104">
              <w:rPr>
                <w:rFonts w:ascii="Times New Roman" w:hAnsi="Times New Roman" w:cs="Times New Roman"/>
              </w:rPr>
              <w:t xml:space="preserve"> информации о проведенных мониторингах в регионе и сформированном ежегодном докладе</w:t>
            </w:r>
          </w:p>
        </w:tc>
        <w:tc>
          <w:tcPr>
            <w:tcW w:w="992" w:type="dxa"/>
          </w:tcPr>
          <w:p w:rsidR="00775104" w:rsidRPr="00775104" w:rsidRDefault="002C4430" w:rsidP="00201A39">
            <w:pPr>
              <w:pStyle w:val="a7"/>
              <w:tabs>
                <w:tab w:val="left" w:pos="284"/>
                <w:tab w:val="left" w:pos="426"/>
              </w:tabs>
              <w:spacing w:line="276" w:lineRule="auto"/>
              <w:ind w:left="0"/>
              <w:contextualSpacing w:val="0"/>
              <w:rPr>
                <w:rFonts w:ascii="Times New Roman" w:hAnsi="Times New Roman" w:cs="Times New Roman"/>
              </w:rPr>
            </w:pPr>
            <w:r>
              <w:rPr>
                <w:rFonts w:ascii="Times New Roman" w:hAnsi="Times New Roman" w:cs="Times New Roman"/>
              </w:rPr>
              <w:t>229 (46,4%)</w:t>
            </w:r>
          </w:p>
        </w:tc>
        <w:tc>
          <w:tcPr>
            <w:tcW w:w="993" w:type="dxa"/>
          </w:tcPr>
          <w:p w:rsidR="00775104" w:rsidRPr="00775104" w:rsidRDefault="002C4430" w:rsidP="00201A39">
            <w:pPr>
              <w:pStyle w:val="a7"/>
              <w:tabs>
                <w:tab w:val="left" w:pos="284"/>
                <w:tab w:val="left" w:pos="426"/>
              </w:tabs>
              <w:spacing w:line="276" w:lineRule="auto"/>
              <w:ind w:left="0"/>
              <w:contextualSpacing w:val="0"/>
              <w:rPr>
                <w:rFonts w:ascii="Times New Roman" w:hAnsi="Times New Roman" w:cs="Times New Roman"/>
              </w:rPr>
            </w:pPr>
            <w:r>
              <w:rPr>
                <w:rFonts w:ascii="Times New Roman" w:hAnsi="Times New Roman" w:cs="Times New Roman"/>
              </w:rPr>
              <w:t>48 (9,7%)</w:t>
            </w:r>
          </w:p>
        </w:tc>
        <w:tc>
          <w:tcPr>
            <w:tcW w:w="992" w:type="dxa"/>
          </w:tcPr>
          <w:p w:rsidR="00775104" w:rsidRPr="00775104" w:rsidRDefault="002C4430" w:rsidP="00201A39">
            <w:pPr>
              <w:pStyle w:val="a7"/>
              <w:tabs>
                <w:tab w:val="left" w:pos="284"/>
                <w:tab w:val="left" w:pos="426"/>
              </w:tabs>
              <w:spacing w:line="276" w:lineRule="auto"/>
              <w:ind w:left="0"/>
              <w:contextualSpacing w:val="0"/>
              <w:rPr>
                <w:rFonts w:ascii="Times New Roman" w:hAnsi="Times New Roman" w:cs="Times New Roman"/>
              </w:rPr>
            </w:pPr>
            <w:r>
              <w:rPr>
                <w:rFonts w:ascii="Times New Roman" w:hAnsi="Times New Roman" w:cs="Times New Roman"/>
              </w:rPr>
              <w:t>1 (0,2%)</w:t>
            </w:r>
          </w:p>
        </w:tc>
        <w:tc>
          <w:tcPr>
            <w:tcW w:w="992" w:type="dxa"/>
          </w:tcPr>
          <w:p w:rsidR="00775104" w:rsidRPr="00775104" w:rsidRDefault="002C4430" w:rsidP="00201A39">
            <w:pPr>
              <w:pStyle w:val="a7"/>
              <w:tabs>
                <w:tab w:val="left" w:pos="284"/>
                <w:tab w:val="left" w:pos="426"/>
              </w:tabs>
              <w:spacing w:line="276" w:lineRule="auto"/>
              <w:ind w:left="0"/>
              <w:contextualSpacing w:val="0"/>
              <w:rPr>
                <w:rFonts w:ascii="Times New Roman" w:hAnsi="Times New Roman" w:cs="Times New Roman"/>
              </w:rPr>
            </w:pPr>
            <w:r>
              <w:rPr>
                <w:rFonts w:ascii="Times New Roman" w:hAnsi="Times New Roman" w:cs="Times New Roman"/>
              </w:rPr>
              <w:t>5 (1%)</w:t>
            </w:r>
          </w:p>
        </w:tc>
        <w:tc>
          <w:tcPr>
            <w:tcW w:w="992" w:type="dxa"/>
          </w:tcPr>
          <w:p w:rsidR="00775104" w:rsidRPr="00775104" w:rsidRDefault="002C4430" w:rsidP="00201A39">
            <w:pPr>
              <w:pStyle w:val="a7"/>
              <w:tabs>
                <w:tab w:val="left" w:pos="284"/>
                <w:tab w:val="left" w:pos="426"/>
              </w:tabs>
              <w:spacing w:line="276" w:lineRule="auto"/>
              <w:ind w:left="0"/>
              <w:contextualSpacing w:val="0"/>
              <w:rPr>
                <w:rFonts w:ascii="Times New Roman" w:hAnsi="Times New Roman" w:cs="Times New Roman"/>
              </w:rPr>
            </w:pPr>
            <w:r>
              <w:rPr>
                <w:rFonts w:ascii="Times New Roman" w:hAnsi="Times New Roman" w:cs="Times New Roman"/>
              </w:rPr>
              <w:t>15 (3%)</w:t>
            </w:r>
          </w:p>
        </w:tc>
      </w:tr>
    </w:tbl>
    <w:p w:rsidR="003839A0" w:rsidRDefault="003839A0" w:rsidP="00201A39">
      <w:pPr>
        <w:spacing w:line="240" w:lineRule="auto"/>
        <w:jc w:val="both"/>
        <w:rPr>
          <w:rFonts w:ascii="Times New Roman" w:hAnsi="Times New Roman" w:cs="Times New Roman"/>
          <w:bCs/>
          <w:sz w:val="28"/>
          <w:szCs w:val="28"/>
        </w:rPr>
      </w:pPr>
    </w:p>
    <w:p w:rsidR="00150145" w:rsidRPr="00604F28" w:rsidRDefault="00150145" w:rsidP="00150145">
      <w:pPr>
        <w:pStyle w:val="a7"/>
        <w:spacing w:after="0" w:line="240" w:lineRule="auto"/>
        <w:ind w:left="0" w:firstLine="709"/>
        <w:jc w:val="both"/>
        <w:rPr>
          <w:rFonts w:ascii="Times New Roman" w:hAnsi="Times New Roman" w:cs="Times New Roman"/>
          <w:sz w:val="26"/>
          <w:szCs w:val="26"/>
        </w:rPr>
      </w:pPr>
      <w:r w:rsidRPr="00604F28">
        <w:rPr>
          <w:rFonts w:ascii="Times New Roman" w:hAnsi="Times New Roman" w:cs="Times New Roman"/>
          <w:sz w:val="26"/>
          <w:szCs w:val="26"/>
        </w:rPr>
        <w:t xml:space="preserve">По результатам проведенного мониторинга </w:t>
      </w:r>
      <w:r w:rsidR="00DF532F" w:rsidRPr="00604F28">
        <w:rPr>
          <w:rFonts w:ascii="Times New Roman" w:hAnsi="Times New Roman" w:cs="Times New Roman"/>
          <w:sz w:val="26"/>
          <w:szCs w:val="26"/>
        </w:rPr>
        <w:t xml:space="preserve">среди </w:t>
      </w:r>
      <w:r w:rsidRPr="00604F28">
        <w:rPr>
          <w:rFonts w:ascii="Times New Roman" w:hAnsi="Times New Roman" w:cs="Times New Roman"/>
          <w:sz w:val="26"/>
          <w:szCs w:val="26"/>
        </w:rPr>
        <w:t xml:space="preserve">потребителей </w:t>
      </w:r>
      <w:r w:rsidR="00DF532F" w:rsidRPr="00604F28">
        <w:rPr>
          <w:rFonts w:ascii="Times New Roman" w:hAnsi="Times New Roman" w:cs="Times New Roman"/>
          <w:sz w:val="26"/>
          <w:szCs w:val="26"/>
        </w:rPr>
        <w:t>сложилась следующая ситуация:</w:t>
      </w:r>
    </w:p>
    <w:tbl>
      <w:tblPr>
        <w:tblStyle w:val="a8"/>
        <w:tblW w:w="9639" w:type="dxa"/>
        <w:tblInd w:w="108" w:type="dxa"/>
        <w:tblLayout w:type="fixed"/>
        <w:tblLook w:val="04A0"/>
      </w:tblPr>
      <w:tblGrid>
        <w:gridCol w:w="4536"/>
        <w:gridCol w:w="993"/>
        <w:gridCol w:w="992"/>
        <w:gridCol w:w="992"/>
        <w:gridCol w:w="992"/>
        <w:gridCol w:w="1134"/>
      </w:tblGrid>
      <w:tr w:rsidR="00507F77" w:rsidRPr="00507F77" w:rsidTr="00507F77">
        <w:trPr>
          <w:cantSplit/>
          <w:trHeight w:val="1447"/>
        </w:trPr>
        <w:tc>
          <w:tcPr>
            <w:tcW w:w="4536" w:type="dxa"/>
          </w:tcPr>
          <w:p w:rsidR="00507F77" w:rsidRPr="00507F77" w:rsidRDefault="00507F77" w:rsidP="00507F77">
            <w:pPr>
              <w:pStyle w:val="a7"/>
              <w:tabs>
                <w:tab w:val="left" w:pos="0"/>
                <w:tab w:val="left" w:pos="284"/>
              </w:tabs>
              <w:spacing w:line="240" w:lineRule="auto"/>
              <w:ind w:left="0"/>
              <w:contextualSpacing w:val="0"/>
              <w:rPr>
                <w:rFonts w:ascii="Times New Roman" w:hAnsi="Times New Roman" w:cs="Times New Roman"/>
              </w:rPr>
            </w:pPr>
          </w:p>
        </w:tc>
        <w:tc>
          <w:tcPr>
            <w:tcW w:w="993" w:type="dxa"/>
          </w:tcPr>
          <w:p w:rsidR="00507F77" w:rsidRPr="00507F77" w:rsidRDefault="00507F77" w:rsidP="00507F77">
            <w:pPr>
              <w:pStyle w:val="a7"/>
              <w:tabs>
                <w:tab w:val="left" w:pos="0"/>
                <w:tab w:val="left" w:pos="284"/>
              </w:tabs>
              <w:spacing w:line="240" w:lineRule="auto"/>
              <w:ind w:left="0"/>
              <w:contextualSpacing w:val="0"/>
              <w:rPr>
                <w:rFonts w:ascii="Times New Roman" w:hAnsi="Times New Roman" w:cs="Times New Roman"/>
              </w:rPr>
            </w:pPr>
            <w:r w:rsidRPr="00507F77">
              <w:rPr>
                <w:rFonts w:ascii="Times New Roman" w:hAnsi="Times New Roman" w:cs="Times New Roman"/>
              </w:rPr>
              <w:t>Удовлетворительно</w:t>
            </w:r>
          </w:p>
        </w:tc>
        <w:tc>
          <w:tcPr>
            <w:tcW w:w="992" w:type="dxa"/>
          </w:tcPr>
          <w:p w:rsidR="00507F77" w:rsidRPr="00507F77" w:rsidRDefault="00507F77" w:rsidP="00507F77">
            <w:pPr>
              <w:pStyle w:val="a7"/>
              <w:tabs>
                <w:tab w:val="left" w:pos="0"/>
                <w:tab w:val="left" w:pos="284"/>
              </w:tabs>
              <w:spacing w:line="240" w:lineRule="auto"/>
              <w:ind w:left="0"/>
              <w:contextualSpacing w:val="0"/>
              <w:rPr>
                <w:rFonts w:ascii="Times New Roman" w:hAnsi="Times New Roman" w:cs="Times New Roman"/>
              </w:rPr>
            </w:pPr>
            <w:r w:rsidRPr="00507F77">
              <w:rPr>
                <w:rFonts w:ascii="Times New Roman" w:hAnsi="Times New Roman" w:cs="Times New Roman"/>
              </w:rPr>
              <w:t>Скорее удовлетворительно</w:t>
            </w:r>
          </w:p>
        </w:tc>
        <w:tc>
          <w:tcPr>
            <w:tcW w:w="992" w:type="dxa"/>
          </w:tcPr>
          <w:p w:rsidR="00507F77" w:rsidRPr="00507F77" w:rsidRDefault="00507F77" w:rsidP="00507F77">
            <w:pPr>
              <w:pStyle w:val="a7"/>
              <w:tabs>
                <w:tab w:val="left" w:pos="0"/>
                <w:tab w:val="left" w:pos="284"/>
              </w:tabs>
              <w:spacing w:line="240" w:lineRule="auto"/>
              <w:ind w:left="0"/>
              <w:contextualSpacing w:val="0"/>
              <w:rPr>
                <w:rFonts w:ascii="Times New Roman" w:hAnsi="Times New Roman" w:cs="Times New Roman"/>
              </w:rPr>
            </w:pPr>
            <w:r w:rsidRPr="00507F77">
              <w:rPr>
                <w:rFonts w:ascii="Times New Roman" w:hAnsi="Times New Roman" w:cs="Times New Roman"/>
              </w:rPr>
              <w:t>Скорее неудовлетворительно</w:t>
            </w:r>
          </w:p>
        </w:tc>
        <w:tc>
          <w:tcPr>
            <w:tcW w:w="992" w:type="dxa"/>
          </w:tcPr>
          <w:p w:rsidR="00507F77" w:rsidRPr="00507F77" w:rsidRDefault="00507F77" w:rsidP="00507F77">
            <w:pPr>
              <w:pStyle w:val="a7"/>
              <w:tabs>
                <w:tab w:val="left" w:pos="0"/>
                <w:tab w:val="left" w:pos="284"/>
              </w:tabs>
              <w:spacing w:line="240" w:lineRule="auto"/>
              <w:ind w:left="0"/>
              <w:contextualSpacing w:val="0"/>
              <w:rPr>
                <w:rFonts w:ascii="Times New Roman" w:hAnsi="Times New Roman" w:cs="Times New Roman"/>
              </w:rPr>
            </w:pPr>
            <w:r w:rsidRPr="00507F77">
              <w:rPr>
                <w:rFonts w:ascii="Times New Roman" w:hAnsi="Times New Roman" w:cs="Times New Roman"/>
              </w:rPr>
              <w:t>Неудовлетворительно</w:t>
            </w:r>
          </w:p>
        </w:tc>
        <w:tc>
          <w:tcPr>
            <w:tcW w:w="1134" w:type="dxa"/>
          </w:tcPr>
          <w:p w:rsidR="00507F77" w:rsidRPr="00507F77" w:rsidRDefault="00507F77" w:rsidP="00507F77">
            <w:pPr>
              <w:pStyle w:val="a7"/>
              <w:tabs>
                <w:tab w:val="left" w:pos="0"/>
                <w:tab w:val="left" w:pos="284"/>
              </w:tabs>
              <w:spacing w:line="240" w:lineRule="auto"/>
              <w:ind w:left="0"/>
              <w:contextualSpacing w:val="0"/>
              <w:rPr>
                <w:rFonts w:ascii="Times New Roman" w:hAnsi="Times New Roman" w:cs="Times New Roman"/>
              </w:rPr>
            </w:pPr>
            <w:r w:rsidRPr="00507F77">
              <w:rPr>
                <w:rFonts w:ascii="Times New Roman" w:hAnsi="Times New Roman" w:cs="Times New Roman"/>
              </w:rPr>
              <w:t>Затрудняюсь ответить/мне ничего не известно о такой информации</w:t>
            </w:r>
          </w:p>
        </w:tc>
      </w:tr>
      <w:tr w:rsidR="00507F77" w:rsidRPr="00507F77" w:rsidTr="00507F77">
        <w:tc>
          <w:tcPr>
            <w:tcW w:w="4536" w:type="dxa"/>
          </w:tcPr>
          <w:p w:rsidR="00507F77" w:rsidRPr="00507F77" w:rsidRDefault="00507F77" w:rsidP="00507F77">
            <w:pPr>
              <w:pStyle w:val="a7"/>
              <w:tabs>
                <w:tab w:val="left" w:pos="0"/>
                <w:tab w:val="left" w:pos="284"/>
              </w:tabs>
              <w:spacing w:line="240" w:lineRule="auto"/>
              <w:ind w:left="0"/>
              <w:contextualSpacing w:val="0"/>
              <w:rPr>
                <w:rFonts w:ascii="Times New Roman" w:hAnsi="Times New Roman" w:cs="Times New Roman"/>
              </w:rPr>
            </w:pPr>
            <w:r w:rsidRPr="00507F77">
              <w:rPr>
                <w:rFonts w:ascii="Times New Roman" w:hAnsi="Times New Roman" w:cs="Times New Roman"/>
              </w:rPr>
              <w:t>Доступность &lt;*&gt; информации о нормативной базе, связанной с внедрением Стандарта в регионе</w:t>
            </w:r>
          </w:p>
        </w:tc>
        <w:tc>
          <w:tcPr>
            <w:tcW w:w="993" w:type="dxa"/>
          </w:tcPr>
          <w:p w:rsidR="00507F77" w:rsidRPr="00507F77" w:rsidRDefault="00DE2C44" w:rsidP="00507F77">
            <w:pPr>
              <w:pStyle w:val="a7"/>
              <w:tabs>
                <w:tab w:val="left" w:pos="0"/>
                <w:tab w:val="left" w:pos="284"/>
              </w:tabs>
              <w:spacing w:line="240" w:lineRule="auto"/>
              <w:ind w:left="0"/>
              <w:contextualSpacing w:val="0"/>
              <w:rPr>
                <w:rFonts w:ascii="Times New Roman" w:hAnsi="Times New Roman" w:cs="Times New Roman"/>
              </w:rPr>
            </w:pPr>
            <w:r>
              <w:rPr>
                <w:rFonts w:ascii="Times New Roman" w:hAnsi="Times New Roman" w:cs="Times New Roman"/>
              </w:rPr>
              <w:t>654 (80,6%)</w:t>
            </w:r>
          </w:p>
        </w:tc>
        <w:tc>
          <w:tcPr>
            <w:tcW w:w="992" w:type="dxa"/>
          </w:tcPr>
          <w:p w:rsidR="00507F77" w:rsidRPr="00507F77" w:rsidRDefault="00DE2C44" w:rsidP="00507F77">
            <w:pPr>
              <w:pStyle w:val="a7"/>
              <w:tabs>
                <w:tab w:val="left" w:pos="0"/>
                <w:tab w:val="left" w:pos="284"/>
              </w:tabs>
              <w:spacing w:line="240" w:lineRule="auto"/>
              <w:ind w:left="0"/>
              <w:contextualSpacing w:val="0"/>
              <w:rPr>
                <w:rFonts w:ascii="Times New Roman" w:hAnsi="Times New Roman" w:cs="Times New Roman"/>
              </w:rPr>
            </w:pPr>
            <w:r>
              <w:rPr>
                <w:rFonts w:ascii="Times New Roman" w:hAnsi="Times New Roman" w:cs="Times New Roman"/>
              </w:rPr>
              <w:t>25 (3,1%)</w:t>
            </w:r>
          </w:p>
        </w:tc>
        <w:tc>
          <w:tcPr>
            <w:tcW w:w="992" w:type="dxa"/>
          </w:tcPr>
          <w:p w:rsidR="00507F77" w:rsidRPr="00507F77" w:rsidRDefault="00DE2C44" w:rsidP="00507F77">
            <w:pPr>
              <w:pStyle w:val="a7"/>
              <w:tabs>
                <w:tab w:val="left" w:pos="0"/>
                <w:tab w:val="left" w:pos="284"/>
              </w:tabs>
              <w:spacing w:line="240" w:lineRule="auto"/>
              <w:ind w:left="0"/>
              <w:contextualSpacing w:val="0"/>
              <w:rPr>
                <w:rFonts w:ascii="Times New Roman" w:hAnsi="Times New Roman" w:cs="Times New Roman"/>
              </w:rPr>
            </w:pPr>
            <w:r>
              <w:rPr>
                <w:rFonts w:ascii="Times New Roman" w:hAnsi="Times New Roman" w:cs="Times New Roman"/>
              </w:rPr>
              <w:t>13 (1,6%)</w:t>
            </w:r>
          </w:p>
        </w:tc>
        <w:tc>
          <w:tcPr>
            <w:tcW w:w="992" w:type="dxa"/>
          </w:tcPr>
          <w:p w:rsidR="00507F77" w:rsidRPr="00507F77" w:rsidRDefault="00DE2C44" w:rsidP="00507F77">
            <w:pPr>
              <w:pStyle w:val="a7"/>
              <w:tabs>
                <w:tab w:val="left" w:pos="0"/>
                <w:tab w:val="left" w:pos="284"/>
              </w:tabs>
              <w:spacing w:line="240" w:lineRule="auto"/>
              <w:ind w:left="0"/>
              <w:contextualSpacing w:val="0"/>
              <w:rPr>
                <w:rFonts w:ascii="Times New Roman" w:hAnsi="Times New Roman" w:cs="Times New Roman"/>
              </w:rPr>
            </w:pPr>
            <w:r>
              <w:rPr>
                <w:rFonts w:ascii="Times New Roman" w:hAnsi="Times New Roman" w:cs="Times New Roman"/>
              </w:rPr>
              <w:t>8 (1%)</w:t>
            </w:r>
          </w:p>
        </w:tc>
        <w:tc>
          <w:tcPr>
            <w:tcW w:w="1134" w:type="dxa"/>
          </w:tcPr>
          <w:p w:rsidR="00507F77" w:rsidRPr="00507F77" w:rsidRDefault="00DE2C44" w:rsidP="00507F77">
            <w:pPr>
              <w:pStyle w:val="a7"/>
              <w:tabs>
                <w:tab w:val="left" w:pos="0"/>
                <w:tab w:val="left" w:pos="284"/>
              </w:tabs>
              <w:spacing w:line="240" w:lineRule="auto"/>
              <w:ind w:left="0"/>
              <w:contextualSpacing w:val="0"/>
              <w:rPr>
                <w:rFonts w:ascii="Times New Roman" w:hAnsi="Times New Roman" w:cs="Times New Roman"/>
              </w:rPr>
            </w:pPr>
            <w:r>
              <w:rPr>
                <w:rFonts w:ascii="Times New Roman" w:hAnsi="Times New Roman" w:cs="Times New Roman"/>
              </w:rPr>
              <w:t>83 (10,2%)</w:t>
            </w:r>
          </w:p>
        </w:tc>
      </w:tr>
      <w:tr w:rsidR="00507F77" w:rsidRPr="00507F77" w:rsidTr="00507F77">
        <w:tc>
          <w:tcPr>
            <w:tcW w:w="4536" w:type="dxa"/>
          </w:tcPr>
          <w:p w:rsidR="00507F77" w:rsidRPr="00507F77" w:rsidRDefault="00507F77" w:rsidP="00507F77">
            <w:pPr>
              <w:pStyle w:val="a7"/>
              <w:tabs>
                <w:tab w:val="left" w:pos="0"/>
                <w:tab w:val="left" w:pos="284"/>
              </w:tabs>
              <w:spacing w:line="240" w:lineRule="auto"/>
              <w:ind w:left="0"/>
              <w:contextualSpacing w:val="0"/>
              <w:rPr>
                <w:rFonts w:ascii="Times New Roman" w:hAnsi="Times New Roman" w:cs="Times New Roman"/>
              </w:rPr>
            </w:pPr>
            <w:r w:rsidRPr="00507F77">
              <w:rPr>
                <w:rFonts w:ascii="Times New Roman" w:hAnsi="Times New Roman" w:cs="Times New Roman"/>
              </w:rPr>
              <w:t>Доступность &lt;*&gt; информации о перечне товарных рынков для содействия развитию конкуренции в регионе</w:t>
            </w:r>
          </w:p>
        </w:tc>
        <w:tc>
          <w:tcPr>
            <w:tcW w:w="993" w:type="dxa"/>
          </w:tcPr>
          <w:p w:rsidR="00507F77" w:rsidRPr="00507F77" w:rsidRDefault="00DE2C44" w:rsidP="00507F77">
            <w:pPr>
              <w:pStyle w:val="a7"/>
              <w:tabs>
                <w:tab w:val="left" w:pos="0"/>
                <w:tab w:val="left" w:pos="284"/>
              </w:tabs>
              <w:spacing w:line="240" w:lineRule="auto"/>
              <w:ind w:left="0"/>
              <w:contextualSpacing w:val="0"/>
              <w:rPr>
                <w:rFonts w:ascii="Times New Roman" w:hAnsi="Times New Roman" w:cs="Times New Roman"/>
              </w:rPr>
            </w:pPr>
            <w:r>
              <w:rPr>
                <w:rFonts w:ascii="Times New Roman" w:hAnsi="Times New Roman" w:cs="Times New Roman"/>
              </w:rPr>
              <w:t>630 (77,7%)</w:t>
            </w:r>
          </w:p>
        </w:tc>
        <w:tc>
          <w:tcPr>
            <w:tcW w:w="992" w:type="dxa"/>
          </w:tcPr>
          <w:p w:rsidR="00507F77" w:rsidRPr="00507F77" w:rsidRDefault="00DE2C44" w:rsidP="00507F77">
            <w:pPr>
              <w:pStyle w:val="a7"/>
              <w:tabs>
                <w:tab w:val="left" w:pos="0"/>
                <w:tab w:val="left" w:pos="284"/>
              </w:tabs>
              <w:spacing w:line="240" w:lineRule="auto"/>
              <w:ind w:left="0"/>
              <w:contextualSpacing w:val="0"/>
              <w:rPr>
                <w:rFonts w:ascii="Times New Roman" w:hAnsi="Times New Roman" w:cs="Times New Roman"/>
              </w:rPr>
            </w:pPr>
            <w:r>
              <w:rPr>
                <w:rFonts w:ascii="Times New Roman" w:hAnsi="Times New Roman" w:cs="Times New Roman"/>
              </w:rPr>
              <w:t>50 (6,2%)</w:t>
            </w:r>
          </w:p>
        </w:tc>
        <w:tc>
          <w:tcPr>
            <w:tcW w:w="992" w:type="dxa"/>
          </w:tcPr>
          <w:p w:rsidR="00507F77" w:rsidRPr="00507F77" w:rsidRDefault="00DE2C44" w:rsidP="00507F77">
            <w:pPr>
              <w:pStyle w:val="a7"/>
              <w:tabs>
                <w:tab w:val="left" w:pos="0"/>
                <w:tab w:val="left" w:pos="284"/>
              </w:tabs>
              <w:spacing w:line="240" w:lineRule="auto"/>
              <w:ind w:left="0"/>
              <w:contextualSpacing w:val="0"/>
              <w:rPr>
                <w:rFonts w:ascii="Times New Roman" w:hAnsi="Times New Roman" w:cs="Times New Roman"/>
              </w:rPr>
            </w:pPr>
            <w:r>
              <w:rPr>
                <w:rFonts w:ascii="Times New Roman" w:hAnsi="Times New Roman" w:cs="Times New Roman"/>
              </w:rPr>
              <w:t>8 (1%)</w:t>
            </w:r>
          </w:p>
        </w:tc>
        <w:tc>
          <w:tcPr>
            <w:tcW w:w="992" w:type="dxa"/>
          </w:tcPr>
          <w:p w:rsidR="00507F77" w:rsidRPr="00507F77" w:rsidRDefault="00DE2C44" w:rsidP="00507F77">
            <w:pPr>
              <w:pStyle w:val="a7"/>
              <w:tabs>
                <w:tab w:val="left" w:pos="0"/>
                <w:tab w:val="left" w:pos="284"/>
              </w:tabs>
              <w:spacing w:line="240" w:lineRule="auto"/>
              <w:ind w:left="0"/>
              <w:contextualSpacing w:val="0"/>
              <w:rPr>
                <w:rFonts w:ascii="Times New Roman" w:hAnsi="Times New Roman" w:cs="Times New Roman"/>
              </w:rPr>
            </w:pPr>
            <w:r>
              <w:rPr>
                <w:rFonts w:ascii="Times New Roman" w:hAnsi="Times New Roman" w:cs="Times New Roman"/>
              </w:rPr>
              <w:t>7 (0,7%)</w:t>
            </w:r>
          </w:p>
        </w:tc>
        <w:tc>
          <w:tcPr>
            <w:tcW w:w="1134" w:type="dxa"/>
          </w:tcPr>
          <w:p w:rsidR="00507F77" w:rsidRPr="00507F77" w:rsidRDefault="00DE2C44" w:rsidP="00507F77">
            <w:pPr>
              <w:pStyle w:val="a7"/>
              <w:tabs>
                <w:tab w:val="left" w:pos="0"/>
                <w:tab w:val="left" w:pos="284"/>
              </w:tabs>
              <w:spacing w:line="240" w:lineRule="auto"/>
              <w:ind w:left="0"/>
              <w:contextualSpacing w:val="0"/>
              <w:rPr>
                <w:rFonts w:ascii="Times New Roman" w:hAnsi="Times New Roman" w:cs="Times New Roman"/>
              </w:rPr>
            </w:pPr>
            <w:r>
              <w:rPr>
                <w:rFonts w:ascii="Times New Roman" w:hAnsi="Times New Roman" w:cs="Times New Roman"/>
              </w:rPr>
              <w:t>88 (10,9%)</w:t>
            </w:r>
          </w:p>
        </w:tc>
      </w:tr>
      <w:tr w:rsidR="00507F77" w:rsidRPr="00507F77" w:rsidTr="00507F77">
        <w:tc>
          <w:tcPr>
            <w:tcW w:w="4536" w:type="dxa"/>
          </w:tcPr>
          <w:p w:rsidR="00507F77" w:rsidRPr="00507F77" w:rsidRDefault="00507F77" w:rsidP="00507F77">
            <w:pPr>
              <w:pStyle w:val="a7"/>
              <w:tabs>
                <w:tab w:val="left" w:pos="0"/>
                <w:tab w:val="left" w:pos="284"/>
              </w:tabs>
              <w:spacing w:line="240" w:lineRule="auto"/>
              <w:ind w:left="0"/>
              <w:contextualSpacing w:val="0"/>
              <w:rPr>
                <w:rFonts w:ascii="Times New Roman" w:hAnsi="Times New Roman" w:cs="Times New Roman"/>
              </w:rPr>
            </w:pPr>
            <w:r w:rsidRPr="00507F77">
              <w:rPr>
                <w:rFonts w:ascii="Times New Roman" w:hAnsi="Times New Roman" w:cs="Times New Roman"/>
              </w:rPr>
              <w:t>Предоставление возможности прохождения электронных анкет, связанных с оценкой удовлетворенности предпринимателей и потребителей состоянием конкурентной среды региона</w:t>
            </w:r>
          </w:p>
        </w:tc>
        <w:tc>
          <w:tcPr>
            <w:tcW w:w="993" w:type="dxa"/>
          </w:tcPr>
          <w:p w:rsidR="00507F77" w:rsidRPr="00507F77" w:rsidRDefault="00DE2C44" w:rsidP="00507F77">
            <w:pPr>
              <w:pStyle w:val="a7"/>
              <w:tabs>
                <w:tab w:val="left" w:pos="0"/>
                <w:tab w:val="left" w:pos="284"/>
              </w:tabs>
              <w:spacing w:line="240" w:lineRule="auto"/>
              <w:ind w:left="0"/>
              <w:contextualSpacing w:val="0"/>
              <w:rPr>
                <w:rFonts w:ascii="Times New Roman" w:hAnsi="Times New Roman" w:cs="Times New Roman"/>
              </w:rPr>
            </w:pPr>
            <w:r>
              <w:rPr>
                <w:rFonts w:ascii="Times New Roman" w:hAnsi="Times New Roman" w:cs="Times New Roman"/>
              </w:rPr>
              <w:t>642 (79,2%)</w:t>
            </w:r>
          </w:p>
        </w:tc>
        <w:tc>
          <w:tcPr>
            <w:tcW w:w="992" w:type="dxa"/>
          </w:tcPr>
          <w:p w:rsidR="00507F77" w:rsidRPr="00507F77" w:rsidRDefault="00DE2C44" w:rsidP="00507F77">
            <w:pPr>
              <w:pStyle w:val="a7"/>
              <w:tabs>
                <w:tab w:val="left" w:pos="0"/>
                <w:tab w:val="left" w:pos="284"/>
              </w:tabs>
              <w:spacing w:line="240" w:lineRule="auto"/>
              <w:ind w:left="0"/>
              <w:contextualSpacing w:val="0"/>
              <w:rPr>
                <w:rFonts w:ascii="Times New Roman" w:hAnsi="Times New Roman" w:cs="Times New Roman"/>
              </w:rPr>
            </w:pPr>
            <w:r>
              <w:rPr>
                <w:rFonts w:ascii="Times New Roman" w:hAnsi="Times New Roman" w:cs="Times New Roman"/>
              </w:rPr>
              <w:t>45 (5,5%)</w:t>
            </w:r>
          </w:p>
        </w:tc>
        <w:tc>
          <w:tcPr>
            <w:tcW w:w="992" w:type="dxa"/>
          </w:tcPr>
          <w:p w:rsidR="00507F77" w:rsidRPr="00507F77" w:rsidRDefault="00DE2C44" w:rsidP="00507F77">
            <w:pPr>
              <w:pStyle w:val="a7"/>
              <w:tabs>
                <w:tab w:val="left" w:pos="0"/>
                <w:tab w:val="left" w:pos="284"/>
              </w:tabs>
              <w:spacing w:line="240" w:lineRule="auto"/>
              <w:ind w:left="0"/>
              <w:contextualSpacing w:val="0"/>
              <w:rPr>
                <w:rFonts w:ascii="Times New Roman" w:hAnsi="Times New Roman" w:cs="Times New Roman"/>
              </w:rPr>
            </w:pPr>
            <w:r>
              <w:rPr>
                <w:rFonts w:ascii="Times New Roman" w:hAnsi="Times New Roman" w:cs="Times New Roman"/>
              </w:rPr>
              <w:t>8 (1%)</w:t>
            </w:r>
          </w:p>
        </w:tc>
        <w:tc>
          <w:tcPr>
            <w:tcW w:w="992" w:type="dxa"/>
          </w:tcPr>
          <w:p w:rsidR="00507F77" w:rsidRPr="00507F77" w:rsidRDefault="00DE2C44" w:rsidP="00507F77">
            <w:pPr>
              <w:pStyle w:val="a7"/>
              <w:tabs>
                <w:tab w:val="left" w:pos="0"/>
                <w:tab w:val="left" w:pos="284"/>
              </w:tabs>
              <w:spacing w:line="240" w:lineRule="auto"/>
              <w:ind w:left="0"/>
              <w:contextualSpacing w:val="0"/>
              <w:rPr>
                <w:rFonts w:ascii="Times New Roman" w:hAnsi="Times New Roman" w:cs="Times New Roman"/>
              </w:rPr>
            </w:pPr>
            <w:r>
              <w:rPr>
                <w:rFonts w:ascii="Times New Roman" w:hAnsi="Times New Roman" w:cs="Times New Roman"/>
              </w:rPr>
              <w:t>7 (0,9%)</w:t>
            </w:r>
          </w:p>
        </w:tc>
        <w:tc>
          <w:tcPr>
            <w:tcW w:w="1134" w:type="dxa"/>
          </w:tcPr>
          <w:p w:rsidR="00507F77" w:rsidRPr="00507F77" w:rsidRDefault="00DE2C44" w:rsidP="00507F77">
            <w:pPr>
              <w:pStyle w:val="a7"/>
              <w:tabs>
                <w:tab w:val="left" w:pos="0"/>
                <w:tab w:val="left" w:pos="284"/>
              </w:tabs>
              <w:spacing w:line="240" w:lineRule="auto"/>
              <w:ind w:left="0"/>
              <w:contextualSpacing w:val="0"/>
              <w:rPr>
                <w:rFonts w:ascii="Times New Roman" w:hAnsi="Times New Roman" w:cs="Times New Roman"/>
              </w:rPr>
            </w:pPr>
            <w:r>
              <w:rPr>
                <w:rFonts w:ascii="Times New Roman" w:hAnsi="Times New Roman" w:cs="Times New Roman"/>
              </w:rPr>
              <w:t>80 (9,9%)</w:t>
            </w:r>
          </w:p>
        </w:tc>
      </w:tr>
      <w:tr w:rsidR="00507F77" w:rsidRPr="00507F77" w:rsidTr="00507F77">
        <w:tc>
          <w:tcPr>
            <w:tcW w:w="4536" w:type="dxa"/>
          </w:tcPr>
          <w:p w:rsidR="00507F77" w:rsidRPr="00507F77" w:rsidRDefault="00507F77" w:rsidP="00507F77">
            <w:pPr>
              <w:pStyle w:val="a7"/>
              <w:tabs>
                <w:tab w:val="left" w:pos="0"/>
                <w:tab w:val="left" w:pos="284"/>
              </w:tabs>
              <w:spacing w:line="240" w:lineRule="auto"/>
              <w:ind w:left="0"/>
              <w:contextualSpacing w:val="0"/>
              <w:rPr>
                <w:rFonts w:ascii="Times New Roman" w:hAnsi="Times New Roman" w:cs="Times New Roman"/>
              </w:rPr>
            </w:pPr>
            <w:r w:rsidRPr="00507F77">
              <w:rPr>
                <w:rFonts w:ascii="Times New Roman" w:hAnsi="Times New Roman" w:cs="Times New Roman"/>
              </w:rPr>
              <w:lastRenderedPageBreak/>
              <w:t>Обеспечение доступности &lt;*&gt; "дорожной карты" региона</w:t>
            </w:r>
          </w:p>
        </w:tc>
        <w:tc>
          <w:tcPr>
            <w:tcW w:w="993" w:type="dxa"/>
          </w:tcPr>
          <w:p w:rsidR="00507F77" w:rsidRPr="00507F77" w:rsidRDefault="00DE2C44" w:rsidP="00507F77">
            <w:pPr>
              <w:pStyle w:val="a7"/>
              <w:tabs>
                <w:tab w:val="left" w:pos="0"/>
                <w:tab w:val="left" w:pos="284"/>
              </w:tabs>
              <w:spacing w:line="240" w:lineRule="auto"/>
              <w:ind w:left="0"/>
              <w:contextualSpacing w:val="0"/>
              <w:rPr>
                <w:rFonts w:ascii="Times New Roman" w:hAnsi="Times New Roman" w:cs="Times New Roman"/>
              </w:rPr>
            </w:pPr>
            <w:r>
              <w:rPr>
                <w:rFonts w:ascii="Times New Roman" w:hAnsi="Times New Roman" w:cs="Times New Roman"/>
              </w:rPr>
              <w:t>642 (79,2 %)</w:t>
            </w:r>
          </w:p>
        </w:tc>
        <w:tc>
          <w:tcPr>
            <w:tcW w:w="992" w:type="dxa"/>
          </w:tcPr>
          <w:p w:rsidR="00507F77" w:rsidRPr="00507F77" w:rsidRDefault="00DE2C44" w:rsidP="00507F77">
            <w:pPr>
              <w:pStyle w:val="a7"/>
              <w:tabs>
                <w:tab w:val="left" w:pos="0"/>
                <w:tab w:val="left" w:pos="284"/>
              </w:tabs>
              <w:spacing w:line="240" w:lineRule="auto"/>
              <w:ind w:left="0"/>
              <w:contextualSpacing w:val="0"/>
              <w:rPr>
                <w:rFonts w:ascii="Times New Roman" w:hAnsi="Times New Roman" w:cs="Times New Roman"/>
              </w:rPr>
            </w:pPr>
            <w:r>
              <w:rPr>
                <w:rFonts w:ascii="Times New Roman" w:hAnsi="Times New Roman" w:cs="Times New Roman"/>
              </w:rPr>
              <w:t>40 (4,9%)</w:t>
            </w:r>
          </w:p>
        </w:tc>
        <w:tc>
          <w:tcPr>
            <w:tcW w:w="992" w:type="dxa"/>
          </w:tcPr>
          <w:p w:rsidR="00507F77" w:rsidRPr="00507F77" w:rsidRDefault="00DE2C44" w:rsidP="00507F77">
            <w:pPr>
              <w:pStyle w:val="a7"/>
              <w:tabs>
                <w:tab w:val="left" w:pos="0"/>
                <w:tab w:val="left" w:pos="284"/>
              </w:tabs>
              <w:spacing w:line="240" w:lineRule="auto"/>
              <w:ind w:left="0"/>
              <w:contextualSpacing w:val="0"/>
              <w:rPr>
                <w:rFonts w:ascii="Times New Roman" w:hAnsi="Times New Roman" w:cs="Times New Roman"/>
              </w:rPr>
            </w:pPr>
            <w:r>
              <w:rPr>
                <w:rFonts w:ascii="Times New Roman" w:hAnsi="Times New Roman" w:cs="Times New Roman"/>
              </w:rPr>
              <w:t>7 (0,9%)</w:t>
            </w:r>
          </w:p>
        </w:tc>
        <w:tc>
          <w:tcPr>
            <w:tcW w:w="992" w:type="dxa"/>
          </w:tcPr>
          <w:p w:rsidR="00507F77" w:rsidRPr="00507F77" w:rsidRDefault="00DE2C44" w:rsidP="00507F77">
            <w:pPr>
              <w:pStyle w:val="a7"/>
              <w:tabs>
                <w:tab w:val="left" w:pos="0"/>
                <w:tab w:val="left" w:pos="284"/>
              </w:tabs>
              <w:spacing w:line="240" w:lineRule="auto"/>
              <w:ind w:left="0"/>
              <w:contextualSpacing w:val="0"/>
              <w:rPr>
                <w:rFonts w:ascii="Times New Roman" w:hAnsi="Times New Roman" w:cs="Times New Roman"/>
              </w:rPr>
            </w:pPr>
            <w:r>
              <w:rPr>
                <w:rFonts w:ascii="Times New Roman" w:hAnsi="Times New Roman" w:cs="Times New Roman"/>
              </w:rPr>
              <w:t>9 (1,1%)</w:t>
            </w:r>
          </w:p>
        </w:tc>
        <w:tc>
          <w:tcPr>
            <w:tcW w:w="1134" w:type="dxa"/>
          </w:tcPr>
          <w:p w:rsidR="00507F77" w:rsidRPr="00507F77" w:rsidRDefault="00DE2C44" w:rsidP="00507F77">
            <w:pPr>
              <w:pStyle w:val="a7"/>
              <w:tabs>
                <w:tab w:val="left" w:pos="0"/>
                <w:tab w:val="left" w:pos="284"/>
              </w:tabs>
              <w:spacing w:line="240" w:lineRule="auto"/>
              <w:ind w:left="0"/>
              <w:contextualSpacing w:val="0"/>
              <w:rPr>
                <w:rFonts w:ascii="Times New Roman" w:hAnsi="Times New Roman" w:cs="Times New Roman"/>
              </w:rPr>
            </w:pPr>
            <w:r>
              <w:rPr>
                <w:rFonts w:ascii="Times New Roman" w:hAnsi="Times New Roman" w:cs="Times New Roman"/>
              </w:rPr>
              <w:t>86 (10,6%)</w:t>
            </w:r>
          </w:p>
        </w:tc>
      </w:tr>
      <w:tr w:rsidR="00507F77" w:rsidRPr="00507F77" w:rsidTr="00507F77">
        <w:tc>
          <w:tcPr>
            <w:tcW w:w="4536" w:type="dxa"/>
          </w:tcPr>
          <w:p w:rsidR="00507F77" w:rsidRPr="00507F77" w:rsidRDefault="00507F77" w:rsidP="00507F77">
            <w:pPr>
              <w:pStyle w:val="a7"/>
              <w:tabs>
                <w:tab w:val="left" w:pos="0"/>
                <w:tab w:val="left" w:pos="284"/>
              </w:tabs>
              <w:spacing w:line="240" w:lineRule="auto"/>
              <w:ind w:left="0"/>
              <w:contextualSpacing w:val="0"/>
              <w:rPr>
                <w:rFonts w:ascii="Times New Roman" w:hAnsi="Times New Roman" w:cs="Times New Roman"/>
              </w:rPr>
            </w:pPr>
            <w:r w:rsidRPr="00507F77">
              <w:rPr>
                <w:rFonts w:ascii="Times New Roman" w:hAnsi="Times New Roman" w:cs="Times New Roman"/>
              </w:rPr>
              <w:t>Доступность &lt;*&gt; информации о проведенных обучающих мероприятиях для органов местного самоуправления региона</w:t>
            </w:r>
          </w:p>
        </w:tc>
        <w:tc>
          <w:tcPr>
            <w:tcW w:w="993" w:type="dxa"/>
          </w:tcPr>
          <w:p w:rsidR="00507F77" w:rsidRPr="00507F77" w:rsidRDefault="00DE2C44" w:rsidP="00507F77">
            <w:pPr>
              <w:pStyle w:val="a7"/>
              <w:tabs>
                <w:tab w:val="left" w:pos="0"/>
                <w:tab w:val="left" w:pos="284"/>
              </w:tabs>
              <w:spacing w:line="240" w:lineRule="auto"/>
              <w:ind w:left="0"/>
              <w:contextualSpacing w:val="0"/>
              <w:rPr>
                <w:rFonts w:ascii="Times New Roman" w:hAnsi="Times New Roman" w:cs="Times New Roman"/>
              </w:rPr>
            </w:pPr>
            <w:r>
              <w:rPr>
                <w:rFonts w:ascii="Times New Roman" w:hAnsi="Times New Roman" w:cs="Times New Roman"/>
              </w:rPr>
              <w:t>644 (79,4%)</w:t>
            </w:r>
          </w:p>
        </w:tc>
        <w:tc>
          <w:tcPr>
            <w:tcW w:w="992" w:type="dxa"/>
          </w:tcPr>
          <w:p w:rsidR="00507F77" w:rsidRPr="00507F77" w:rsidRDefault="00DE2C44" w:rsidP="00507F77">
            <w:pPr>
              <w:pStyle w:val="a7"/>
              <w:tabs>
                <w:tab w:val="left" w:pos="0"/>
                <w:tab w:val="left" w:pos="284"/>
              </w:tabs>
              <w:spacing w:line="240" w:lineRule="auto"/>
              <w:ind w:left="0"/>
              <w:contextualSpacing w:val="0"/>
              <w:rPr>
                <w:rFonts w:ascii="Times New Roman" w:hAnsi="Times New Roman" w:cs="Times New Roman"/>
              </w:rPr>
            </w:pPr>
            <w:r>
              <w:rPr>
                <w:rFonts w:ascii="Times New Roman" w:hAnsi="Times New Roman" w:cs="Times New Roman"/>
              </w:rPr>
              <w:t>35 (4,3%)</w:t>
            </w:r>
          </w:p>
        </w:tc>
        <w:tc>
          <w:tcPr>
            <w:tcW w:w="992" w:type="dxa"/>
          </w:tcPr>
          <w:p w:rsidR="00507F77" w:rsidRPr="00507F77" w:rsidRDefault="00DE2C44" w:rsidP="00507F77">
            <w:pPr>
              <w:pStyle w:val="a7"/>
              <w:tabs>
                <w:tab w:val="left" w:pos="0"/>
                <w:tab w:val="left" w:pos="284"/>
              </w:tabs>
              <w:spacing w:line="240" w:lineRule="auto"/>
              <w:ind w:left="0"/>
              <w:contextualSpacing w:val="0"/>
              <w:rPr>
                <w:rFonts w:ascii="Times New Roman" w:hAnsi="Times New Roman" w:cs="Times New Roman"/>
              </w:rPr>
            </w:pPr>
            <w:r>
              <w:rPr>
                <w:rFonts w:ascii="Times New Roman" w:hAnsi="Times New Roman" w:cs="Times New Roman"/>
              </w:rPr>
              <w:t>5 (0,6%)</w:t>
            </w:r>
          </w:p>
        </w:tc>
        <w:tc>
          <w:tcPr>
            <w:tcW w:w="992" w:type="dxa"/>
          </w:tcPr>
          <w:p w:rsidR="00507F77" w:rsidRPr="00507F77" w:rsidRDefault="00DE2C44" w:rsidP="00507F77">
            <w:pPr>
              <w:pStyle w:val="a7"/>
              <w:tabs>
                <w:tab w:val="left" w:pos="0"/>
                <w:tab w:val="left" w:pos="284"/>
              </w:tabs>
              <w:spacing w:line="240" w:lineRule="auto"/>
              <w:ind w:left="0"/>
              <w:contextualSpacing w:val="0"/>
              <w:rPr>
                <w:rFonts w:ascii="Times New Roman" w:hAnsi="Times New Roman" w:cs="Times New Roman"/>
              </w:rPr>
            </w:pPr>
            <w:r>
              <w:rPr>
                <w:rFonts w:ascii="Times New Roman" w:hAnsi="Times New Roman" w:cs="Times New Roman"/>
              </w:rPr>
              <w:t>14 (1,7%)</w:t>
            </w:r>
          </w:p>
        </w:tc>
        <w:tc>
          <w:tcPr>
            <w:tcW w:w="1134" w:type="dxa"/>
          </w:tcPr>
          <w:p w:rsidR="00507F77" w:rsidRPr="00507F77" w:rsidRDefault="00DE2C44" w:rsidP="00507F77">
            <w:pPr>
              <w:pStyle w:val="a7"/>
              <w:tabs>
                <w:tab w:val="left" w:pos="0"/>
                <w:tab w:val="left" w:pos="284"/>
              </w:tabs>
              <w:spacing w:line="240" w:lineRule="auto"/>
              <w:ind w:left="0"/>
              <w:contextualSpacing w:val="0"/>
              <w:rPr>
                <w:rFonts w:ascii="Times New Roman" w:hAnsi="Times New Roman" w:cs="Times New Roman"/>
              </w:rPr>
            </w:pPr>
            <w:r>
              <w:rPr>
                <w:rFonts w:ascii="Times New Roman" w:hAnsi="Times New Roman" w:cs="Times New Roman"/>
              </w:rPr>
              <w:t>86 (10,6%)</w:t>
            </w:r>
          </w:p>
        </w:tc>
      </w:tr>
    </w:tbl>
    <w:p w:rsidR="00DF532F" w:rsidRDefault="00DF532F" w:rsidP="00DF532F">
      <w:pPr>
        <w:pStyle w:val="a7"/>
        <w:spacing w:after="0" w:line="240" w:lineRule="auto"/>
        <w:ind w:left="0" w:firstLine="709"/>
        <w:jc w:val="both"/>
        <w:rPr>
          <w:rFonts w:ascii="Times New Roman" w:hAnsi="Times New Roman" w:cs="Times New Roman"/>
          <w:sz w:val="28"/>
          <w:szCs w:val="28"/>
        </w:rPr>
      </w:pPr>
    </w:p>
    <w:p w:rsidR="00DF532F" w:rsidRPr="00604F28" w:rsidRDefault="00DF532F" w:rsidP="00DF532F">
      <w:pPr>
        <w:pStyle w:val="a7"/>
        <w:spacing w:after="0" w:line="240" w:lineRule="auto"/>
        <w:ind w:left="0" w:firstLine="709"/>
        <w:jc w:val="both"/>
        <w:rPr>
          <w:rFonts w:ascii="Times New Roman" w:hAnsi="Times New Roman" w:cs="Times New Roman"/>
          <w:sz w:val="26"/>
          <w:szCs w:val="26"/>
        </w:rPr>
      </w:pPr>
      <w:r w:rsidRPr="00604F28">
        <w:rPr>
          <w:rFonts w:ascii="Times New Roman" w:hAnsi="Times New Roman" w:cs="Times New Roman"/>
          <w:sz w:val="26"/>
          <w:szCs w:val="26"/>
        </w:rPr>
        <w:t>По результатам проведенного мониторинга большая часть респондентов (как предпринимателей, так и потребителей товаров, работ и услуг) удовлетворены доступностью информации о нормативной базе, связанной с внедрением Стандарта, перечне товарных рынков, «дорожной карте», мероприятиях и возможности прохождения электронных анкет, связанных с оценкой удовлетворенности предпринимателей и потребителей состоянием конкурентной среды региона.</w:t>
      </w:r>
    </w:p>
    <w:p w:rsidR="00150145" w:rsidRPr="00604F28" w:rsidRDefault="00150145" w:rsidP="00707669">
      <w:pPr>
        <w:spacing w:after="0" w:line="240" w:lineRule="auto"/>
        <w:ind w:firstLine="709"/>
        <w:jc w:val="both"/>
        <w:rPr>
          <w:rFonts w:ascii="Times New Roman" w:hAnsi="Times New Roman" w:cs="Times New Roman"/>
          <w:sz w:val="26"/>
          <w:szCs w:val="26"/>
        </w:rPr>
      </w:pPr>
    </w:p>
    <w:p w:rsidR="004C0B1B" w:rsidRPr="00604F28" w:rsidRDefault="004C0B1B" w:rsidP="004C0B1B">
      <w:pPr>
        <w:pStyle w:val="a7"/>
        <w:spacing w:after="0" w:line="240" w:lineRule="auto"/>
        <w:ind w:left="0" w:firstLine="709"/>
        <w:jc w:val="both"/>
        <w:rPr>
          <w:rFonts w:ascii="Times New Roman" w:hAnsi="Times New Roman" w:cs="Times New Roman"/>
          <w:sz w:val="26"/>
          <w:szCs w:val="26"/>
        </w:rPr>
      </w:pPr>
      <w:r w:rsidRPr="00604F28">
        <w:rPr>
          <w:rFonts w:ascii="Times New Roman" w:hAnsi="Times New Roman" w:cs="Times New Roman"/>
          <w:sz w:val="26"/>
          <w:szCs w:val="26"/>
        </w:rPr>
        <w:t xml:space="preserve">Благодаря развитию и внедрению </w:t>
      </w:r>
      <w:r w:rsidRPr="00604F28">
        <w:rPr>
          <w:rFonts w:ascii="Times New Roman" w:hAnsi="Times New Roman" w:cs="Times New Roman"/>
          <w:sz w:val="26"/>
          <w:szCs w:val="26"/>
          <w:u w:val="single"/>
        </w:rPr>
        <w:t>информационных технологий</w:t>
      </w:r>
      <w:r w:rsidRPr="00604F28">
        <w:rPr>
          <w:rFonts w:ascii="Times New Roman" w:hAnsi="Times New Roman" w:cs="Times New Roman"/>
          <w:sz w:val="26"/>
          <w:szCs w:val="26"/>
        </w:rPr>
        <w:t xml:space="preserve"> в нашу жизнь сегодня во многих случаях мы можем обходиться без посредника. Органы государственной и муниципальной власти взаимодействуют с населением, используя возможности цифровых технологий. Удаленная запись к врачу, подача заявления в ЗАГС или постановка на очередь в детский сад востребованы гражданами и удобны для органов власти. Благодаря развитию цифровых технологий, потребитель может быстрее получать необходимые ему услуги.</w:t>
      </w:r>
    </w:p>
    <w:p w:rsidR="004C0B1B" w:rsidRPr="00604F28" w:rsidRDefault="004C0B1B" w:rsidP="004C0B1B">
      <w:pPr>
        <w:pStyle w:val="a7"/>
        <w:spacing w:after="0" w:line="240" w:lineRule="auto"/>
        <w:ind w:left="0" w:firstLine="709"/>
        <w:jc w:val="both"/>
        <w:rPr>
          <w:rFonts w:ascii="Times New Roman" w:hAnsi="Times New Roman" w:cs="Times New Roman"/>
          <w:sz w:val="26"/>
          <w:szCs w:val="26"/>
        </w:rPr>
      </w:pPr>
      <w:r w:rsidRPr="00604F28">
        <w:rPr>
          <w:rFonts w:ascii="Times New Roman" w:hAnsi="Times New Roman" w:cs="Times New Roman"/>
          <w:sz w:val="26"/>
          <w:szCs w:val="26"/>
        </w:rPr>
        <w:t xml:space="preserve">В рамках удовлетворенности доступностью и качеством цифровых услуг на территории Краснодарского края в 2022 году определенно, что проведен опрос потребителей по следующим критериям: </w:t>
      </w:r>
    </w:p>
    <w:tbl>
      <w:tblPr>
        <w:tblStyle w:val="4"/>
        <w:tblW w:w="9639" w:type="dxa"/>
        <w:tblInd w:w="108" w:type="dxa"/>
        <w:tblLayout w:type="fixed"/>
        <w:tblLook w:val="04A0"/>
      </w:tblPr>
      <w:tblGrid>
        <w:gridCol w:w="4395"/>
        <w:gridCol w:w="992"/>
        <w:gridCol w:w="992"/>
        <w:gridCol w:w="1134"/>
        <w:gridCol w:w="1134"/>
        <w:gridCol w:w="992"/>
      </w:tblGrid>
      <w:tr w:rsidR="006A3FA2" w:rsidRPr="006A3FA2" w:rsidTr="006A3FA2">
        <w:tc>
          <w:tcPr>
            <w:tcW w:w="4395" w:type="dxa"/>
          </w:tcPr>
          <w:p w:rsidR="006A3FA2" w:rsidRPr="006A3FA2" w:rsidRDefault="006A3FA2" w:rsidP="00F30AB2">
            <w:pPr>
              <w:jc w:val="center"/>
              <w:rPr>
                <w:rFonts w:ascii="Times New Roman" w:eastAsiaTheme="minorHAnsi" w:hAnsi="Times New Roman" w:cs="Times New Roman"/>
                <w:lang w:eastAsia="en-US"/>
              </w:rPr>
            </w:pPr>
            <w:r w:rsidRPr="006A3FA2">
              <w:rPr>
                <w:rFonts w:ascii="Times New Roman" w:eastAsiaTheme="minorHAnsi" w:hAnsi="Times New Roman" w:cs="Times New Roman"/>
                <w:lang w:eastAsia="en-US"/>
              </w:rPr>
              <w:t>Наименование услуги</w:t>
            </w:r>
          </w:p>
        </w:tc>
        <w:tc>
          <w:tcPr>
            <w:tcW w:w="992" w:type="dxa"/>
          </w:tcPr>
          <w:p w:rsidR="006A3FA2" w:rsidRPr="006A3FA2" w:rsidRDefault="006A3FA2" w:rsidP="00F30AB2">
            <w:pPr>
              <w:rPr>
                <w:rFonts w:ascii="Times New Roman" w:eastAsiaTheme="minorHAnsi" w:hAnsi="Times New Roman" w:cs="Times New Roman"/>
                <w:lang w:eastAsia="en-US"/>
              </w:rPr>
            </w:pPr>
            <w:r w:rsidRPr="006A3FA2">
              <w:rPr>
                <w:rFonts w:ascii="Times New Roman" w:hAnsi="Times New Roman" w:cs="Times New Roman"/>
              </w:rPr>
              <w:t>Удовлетворен</w:t>
            </w:r>
          </w:p>
        </w:tc>
        <w:tc>
          <w:tcPr>
            <w:tcW w:w="992" w:type="dxa"/>
          </w:tcPr>
          <w:p w:rsidR="006A3FA2" w:rsidRPr="006A3FA2" w:rsidRDefault="006A3FA2" w:rsidP="00F30AB2">
            <w:pPr>
              <w:rPr>
                <w:rFonts w:ascii="Times New Roman" w:eastAsiaTheme="minorHAnsi" w:hAnsi="Times New Roman" w:cs="Times New Roman"/>
                <w:lang w:eastAsia="en-US"/>
              </w:rPr>
            </w:pPr>
            <w:r w:rsidRPr="006A3FA2">
              <w:rPr>
                <w:rFonts w:ascii="Times New Roman" w:hAnsi="Times New Roman" w:cs="Times New Roman"/>
              </w:rPr>
              <w:t>Скорее удовлетворен</w:t>
            </w:r>
          </w:p>
        </w:tc>
        <w:tc>
          <w:tcPr>
            <w:tcW w:w="1134" w:type="dxa"/>
          </w:tcPr>
          <w:p w:rsidR="006A3FA2" w:rsidRPr="006A3FA2" w:rsidRDefault="006A3FA2" w:rsidP="00F30AB2">
            <w:pPr>
              <w:rPr>
                <w:rFonts w:ascii="Times New Roman" w:eastAsiaTheme="minorHAnsi" w:hAnsi="Times New Roman" w:cs="Times New Roman"/>
                <w:lang w:eastAsia="en-US"/>
              </w:rPr>
            </w:pPr>
            <w:r w:rsidRPr="006A3FA2">
              <w:rPr>
                <w:rFonts w:ascii="Times New Roman" w:hAnsi="Times New Roman" w:cs="Times New Roman"/>
              </w:rPr>
              <w:t>Скорее не удовлетворен</w:t>
            </w:r>
          </w:p>
        </w:tc>
        <w:tc>
          <w:tcPr>
            <w:tcW w:w="1134" w:type="dxa"/>
          </w:tcPr>
          <w:p w:rsidR="006A3FA2" w:rsidRPr="006A3FA2" w:rsidRDefault="006A3FA2" w:rsidP="00F30AB2">
            <w:pPr>
              <w:rPr>
                <w:rFonts w:ascii="Times New Roman" w:eastAsiaTheme="minorHAnsi" w:hAnsi="Times New Roman" w:cs="Times New Roman"/>
                <w:lang w:eastAsia="en-US"/>
              </w:rPr>
            </w:pPr>
            <w:r w:rsidRPr="006A3FA2">
              <w:rPr>
                <w:rFonts w:ascii="Times New Roman" w:hAnsi="Times New Roman" w:cs="Times New Roman"/>
              </w:rPr>
              <w:t>Не удовлетворен</w:t>
            </w:r>
          </w:p>
        </w:tc>
        <w:tc>
          <w:tcPr>
            <w:tcW w:w="992" w:type="dxa"/>
          </w:tcPr>
          <w:p w:rsidR="006A3FA2" w:rsidRPr="006A3FA2" w:rsidRDefault="006A3FA2" w:rsidP="00F30AB2">
            <w:pPr>
              <w:rPr>
                <w:rFonts w:ascii="Times New Roman" w:eastAsiaTheme="minorHAnsi" w:hAnsi="Times New Roman" w:cs="Times New Roman"/>
                <w:lang w:eastAsia="en-US"/>
              </w:rPr>
            </w:pPr>
            <w:r w:rsidRPr="006A3FA2">
              <w:rPr>
                <w:rFonts w:ascii="Times New Roman" w:hAnsi="Times New Roman" w:cs="Times New Roman"/>
              </w:rPr>
              <w:t>Не сталкивался</w:t>
            </w:r>
          </w:p>
        </w:tc>
      </w:tr>
      <w:tr w:rsidR="006A3FA2" w:rsidRPr="006A3FA2" w:rsidTr="006A3FA2">
        <w:tc>
          <w:tcPr>
            <w:tcW w:w="4395" w:type="dxa"/>
          </w:tcPr>
          <w:p w:rsidR="006A3FA2" w:rsidRPr="006A3FA2" w:rsidRDefault="006A3FA2" w:rsidP="00F30AB2">
            <w:pPr>
              <w:rPr>
                <w:rFonts w:ascii="Times New Roman" w:eastAsiaTheme="minorHAnsi" w:hAnsi="Times New Roman" w:cs="Times New Roman"/>
                <w:lang w:eastAsia="en-US"/>
              </w:rPr>
            </w:pPr>
            <w:r w:rsidRPr="006A3FA2">
              <w:rPr>
                <w:rFonts w:ascii="Times New Roman" w:eastAsiaTheme="minorHAnsi" w:hAnsi="Times New Roman" w:cs="Times New Roman"/>
                <w:lang w:eastAsia="en-US"/>
              </w:rPr>
              <w:t>Портал государственных услуг Российской Федерации</w:t>
            </w:r>
          </w:p>
        </w:tc>
        <w:tc>
          <w:tcPr>
            <w:tcW w:w="992" w:type="dxa"/>
          </w:tcPr>
          <w:p w:rsidR="006A3FA2" w:rsidRPr="006A3FA2" w:rsidRDefault="00C01423"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681 (84%)</w:t>
            </w:r>
          </w:p>
        </w:tc>
        <w:tc>
          <w:tcPr>
            <w:tcW w:w="992" w:type="dxa"/>
          </w:tcPr>
          <w:p w:rsidR="006A3FA2" w:rsidRPr="006A3FA2" w:rsidRDefault="00C01423"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44 (3%)</w:t>
            </w:r>
          </w:p>
        </w:tc>
        <w:tc>
          <w:tcPr>
            <w:tcW w:w="1134" w:type="dxa"/>
          </w:tcPr>
          <w:p w:rsidR="006A3FA2" w:rsidRPr="006A3FA2" w:rsidRDefault="00C01423"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10 (1,3%)</w:t>
            </w:r>
          </w:p>
        </w:tc>
        <w:tc>
          <w:tcPr>
            <w:tcW w:w="1134" w:type="dxa"/>
          </w:tcPr>
          <w:p w:rsidR="006A3FA2" w:rsidRPr="006A3FA2" w:rsidRDefault="00C01423"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5 (0,6%)</w:t>
            </w:r>
          </w:p>
        </w:tc>
        <w:tc>
          <w:tcPr>
            <w:tcW w:w="992" w:type="dxa"/>
          </w:tcPr>
          <w:p w:rsidR="006A3FA2" w:rsidRPr="006A3FA2" w:rsidRDefault="00C01423"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47 (5,8%)</w:t>
            </w:r>
          </w:p>
        </w:tc>
      </w:tr>
      <w:tr w:rsidR="006A3FA2" w:rsidRPr="006A3FA2" w:rsidTr="006A3FA2">
        <w:tc>
          <w:tcPr>
            <w:tcW w:w="4395" w:type="dxa"/>
          </w:tcPr>
          <w:p w:rsidR="006A3FA2" w:rsidRPr="006A3FA2" w:rsidRDefault="006A3FA2" w:rsidP="00F30AB2">
            <w:pPr>
              <w:rPr>
                <w:rFonts w:ascii="Times New Roman" w:eastAsiaTheme="minorHAnsi" w:hAnsi="Times New Roman" w:cs="Times New Roman"/>
                <w:lang w:eastAsia="en-US"/>
              </w:rPr>
            </w:pPr>
            <w:r w:rsidRPr="006A3FA2">
              <w:rPr>
                <w:rFonts w:ascii="Times New Roman" w:eastAsiaTheme="minorHAnsi" w:hAnsi="Times New Roman" w:cs="Times New Roman"/>
                <w:lang w:eastAsia="en-US"/>
              </w:rPr>
              <w:t>Единый портал Многофункциональных центров предоставления государственных и муниципальных услуг Краснодарского края</w:t>
            </w:r>
          </w:p>
        </w:tc>
        <w:tc>
          <w:tcPr>
            <w:tcW w:w="992" w:type="dxa"/>
          </w:tcPr>
          <w:p w:rsidR="006A3FA2" w:rsidRPr="006A3FA2" w:rsidRDefault="00C01423"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660 (81,4%)</w:t>
            </w:r>
          </w:p>
        </w:tc>
        <w:tc>
          <w:tcPr>
            <w:tcW w:w="992" w:type="dxa"/>
          </w:tcPr>
          <w:p w:rsidR="006A3FA2" w:rsidRPr="006A3FA2" w:rsidRDefault="00C01423"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51 (6,3%)</w:t>
            </w:r>
          </w:p>
        </w:tc>
        <w:tc>
          <w:tcPr>
            <w:tcW w:w="1134" w:type="dxa"/>
          </w:tcPr>
          <w:p w:rsidR="006A3FA2" w:rsidRPr="006A3FA2" w:rsidRDefault="00C01423"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7 (0,9%)</w:t>
            </w:r>
          </w:p>
        </w:tc>
        <w:tc>
          <w:tcPr>
            <w:tcW w:w="1134" w:type="dxa"/>
          </w:tcPr>
          <w:p w:rsidR="006A3FA2" w:rsidRPr="006A3FA2" w:rsidRDefault="00C01423"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5 (0,6%)</w:t>
            </w:r>
          </w:p>
        </w:tc>
        <w:tc>
          <w:tcPr>
            <w:tcW w:w="992" w:type="dxa"/>
          </w:tcPr>
          <w:p w:rsidR="006A3FA2" w:rsidRPr="006A3FA2" w:rsidRDefault="00C01423"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63 (7,8%)</w:t>
            </w:r>
          </w:p>
        </w:tc>
      </w:tr>
      <w:tr w:rsidR="006A3FA2" w:rsidRPr="006A3FA2" w:rsidTr="006A3FA2">
        <w:tc>
          <w:tcPr>
            <w:tcW w:w="4395" w:type="dxa"/>
          </w:tcPr>
          <w:p w:rsidR="006A3FA2" w:rsidRPr="006A3FA2" w:rsidRDefault="006A3FA2" w:rsidP="00F30AB2">
            <w:pPr>
              <w:rPr>
                <w:rFonts w:ascii="Times New Roman" w:eastAsiaTheme="minorHAnsi" w:hAnsi="Times New Roman" w:cs="Times New Roman"/>
                <w:lang w:eastAsia="en-US"/>
              </w:rPr>
            </w:pPr>
            <w:r w:rsidRPr="006A3FA2">
              <w:rPr>
                <w:rFonts w:ascii="Times New Roman" w:eastAsiaTheme="minorHAnsi" w:hAnsi="Times New Roman" w:cs="Times New Roman"/>
                <w:lang w:eastAsia="en-US"/>
              </w:rPr>
              <w:t>Портал инспекции федеральной налоговой службы по Краснодарскому краю</w:t>
            </w:r>
          </w:p>
        </w:tc>
        <w:tc>
          <w:tcPr>
            <w:tcW w:w="992" w:type="dxa"/>
          </w:tcPr>
          <w:p w:rsidR="006A3FA2" w:rsidRPr="006A3FA2" w:rsidRDefault="00C01423"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659 (81,3%)</w:t>
            </w:r>
          </w:p>
        </w:tc>
        <w:tc>
          <w:tcPr>
            <w:tcW w:w="992" w:type="dxa"/>
          </w:tcPr>
          <w:p w:rsidR="006A3FA2" w:rsidRPr="006A3FA2" w:rsidRDefault="00C01423"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39 (4,8%)</w:t>
            </w:r>
          </w:p>
        </w:tc>
        <w:tc>
          <w:tcPr>
            <w:tcW w:w="1134" w:type="dxa"/>
          </w:tcPr>
          <w:p w:rsidR="006A3FA2" w:rsidRPr="006A3FA2" w:rsidRDefault="00C01423"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7 (0,9%)</w:t>
            </w:r>
          </w:p>
        </w:tc>
        <w:tc>
          <w:tcPr>
            <w:tcW w:w="1134" w:type="dxa"/>
          </w:tcPr>
          <w:p w:rsidR="006A3FA2" w:rsidRPr="006A3FA2" w:rsidRDefault="00C01423"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6 (0,7%)</w:t>
            </w:r>
          </w:p>
        </w:tc>
        <w:tc>
          <w:tcPr>
            <w:tcW w:w="992" w:type="dxa"/>
          </w:tcPr>
          <w:p w:rsidR="006A3FA2" w:rsidRPr="006A3FA2" w:rsidRDefault="00C01423"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74 (9,1%)</w:t>
            </w:r>
          </w:p>
        </w:tc>
      </w:tr>
      <w:tr w:rsidR="006A3FA2" w:rsidRPr="006A3FA2" w:rsidTr="006A3FA2">
        <w:tc>
          <w:tcPr>
            <w:tcW w:w="4395" w:type="dxa"/>
          </w:tcPr>
          <w:p w:rsidR="006A3FA2" w:rsidRPr="006A3FA2" w:rsidRDefault="006A3FA2" w:rsidP="00F30AB2">
            <w:pPr>
              <w:rPr>
                <w:rFonts w:ascii="Times New Roman" w:eastAsiaTheme="minorHAnsi" w:hAnsi="Times New Roman" w:cs="Times New Roman"/>
                <w:lang w:eastAsia="en-US"/>
              </w:rPr>
            </w:pPr>
            <w:r w:rsidRPr="006A3FA2">
              <w:rPr>
                <w:rFonts w:ascii="Times New Roman" w:eastAsiaTheme="minorHAnsi" w:hAnsi="Times New Roman" w:cs="Times New Roman"/>
                <w:lang w:eastAsia="en-US"/>
              </w:rPr>
              <w:t>Возможность записи на прием к врачу через электронные системы</w:t>
            </w:r>
          </w:p>
        </w:tc>
        <w:tc>
          <w:tcPr>
            <w:tcW w:w="992" w:type="dxa"/>
          </w:tcPr>
          <w:p w:rsidR="006A3FA2" w:rsidRPr="006A3FA2" w:rsidRDefault="00C01423"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652 (80,4%)</w:t>
            </w:r>
          </w:p>
        </w:tc>
        <w:tc>
          <w:tcPr>
            <w:tcW w:w="992" w:type="dxa"/>
          </w:tcPr>
          <w:p w:rsidR="006A3FA2" w:rsidRPr="006A3FA2" w:rsidRDefault="00C01423"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53 (6,5%)</w:t>
            </w:r>
          </w:p>
        </w:tc>
        <w:tc>
          <w:tcPr>
            <w:tcW w:w="1134" w:type="dxa"/>
          </w:tcPr>
          <w:p w:rsidR="006A3FA2" w:rsidRPr="006A3FA2" w:rsidRDefault="00C01423"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13 (1,6%)</w:t>
            </w:r>
          </w:p>
        </w:tc>
        <w:tc>
          <w:tcPr>
            <w:tcW w:w="1134" w:type="dxa"/>
          </w:tcPr>
          <w:p w:rsidR="006A3FA2" w:rsidRPr="006A3FA2" w:rsidRDefault="00C01423"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17 (2,1%)</w:t>
            </w:r>
          </w:p>
        </w:tc>
        <w:tc>
          <w:tcPr>
            <w:tcW w:w="992" w:type="dxa"/>
          </w:tcPr>
          <w:p w:rsidR="006A3FA2" w:rsidRPr="006A3FA2" w:rsidRDefault="00C01423"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50 (6,2%)</w:t>
            </w:r>
          </w:p>
        </w:tc>
      </w:tr>
      <w:tr w:rsidR="006A3FA2" w:rsidRPr="006A3FA2" w:rsidTr="006A3FA2">
        <w:trPr>
          <w:trHeight w:val="64"/>
        </w:trPr>
        <w:tc>
          <w:tcPr>
            <w:tcW w:w="4395" w:type="dxa"/>
          </w:tcPr>
          <w:p w:rsidR="006A3FA2" w:rsidRPr="006A3FA2" w:rsidRDefault="006A3FA2" w:rsidP="00F30AB2">
            <w:pPr>
              <w:rPr>
                <w:rFonts w:ascii="Times New Roman" w:eastAsiaTheme="minorHAnsi" w:hAnsi="Times New Roman" w:cs="Times New Roman"/>
                <w:lang w:eastAsia="en-US"/>
              </w:rPr>
            </w:pPr>
            <w:r w:rsidRPr="006A3FA2">
              <w:rPr>
                <w:rFonts w:ascii="Times New Roman" w:eastAsiaTheme="minorHAnsi" w:hAnsi="Times New Roman" w:cs="Times New Roman"/>
                <w:lang w:eastAsia="en-US"/>
              </w:rPr>
              <w:t>Онлайн-банк (различные финансовые операции, которые совершаются удаленно)</w:t>
            </w:r>
          </w:p>
        </w:tc>
        <w:tc>
          <w:tcPr>
            <w:tcW w:w="992" w:type="dxa"/>
          </w:tcPr>
          <w:p w:rsidR="006A3FA2" w:rsidRPr="006A3FA2" w:rsidRDefault="00C01423"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534 (65,8%)</w:t>
            </w:r>
          </w:p>
        </w:tc>
        <w:tc>
          <w:tcPr>
            <w:tcW w:w="992" w:type="dxa"/>
          </w:tcPr>
          <w:p w:rsidR="006A3FA2" w:rsidRPr="006A3FA2" w:rsidRDefault="00C01423"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50 (6,2%)</w:t>
            </w:r>
          </w:p>
        </w:tc>
        <w:tc>
          <w:tcPr>
            <w:tcW w:w="1134" w:type="dxa"/>
          </w:tcPr>
          <w:p w:rsidR="006A3FA2" w:rsidRPr="006A3FA2" w:rsidRDefault="00C01423"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4 (0,5%)</w:t>
            </w:r>
          </w:p>
        </w:tc>
        <w:tc>
          <w:tcPr>
            <w:tcW w:w="1134" w:type="dxa"/>
          </w:tcPr>
          <w:p w:rsidR="006A3FA2" w:rsidRPr="006A3FA2" w:rsidRDefault="00C01423"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9 (1,1%)</w:t>
            </w:r>
          </w:p>
        </w:tc>
        <w:tc>
          <w:tcPr>
            <w:tcW w:w="992" w:type="dxa"/>
          </w:tcPr>
          <w:p w:rsidR="006A3FA2" w:rsidRPr="006A3FA2" w:rsidRDefault="00C01423"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191 (23,6%)</w:t>
            </w:r>
          </w:p>
        </w:tc>
      </w:tr>
      <w:tr w:rsidR="006A3FA2" w:rsidRPr="006A3FA2" w:rsidTr="006A3FA2">
        <w:tc>
          <w:tcPr>
            <w:tcW w:w="4395" w:type="dxa"/>
          </w:tcPr>
          <w:p w:rsidR="006A3FA2" w:rsidRPr="006A3FA2" w:rsidRDefault="006A3FA2" w:rsidP="00F30AB2">
            <w:pPr>
              <w:rPr>
                <w:rFonts w:ascii="Times New Roman" w:eastAsiaTheme="minorHAnsi" w:hAnsi="Times New Roman" w:cs="Times New Roman"/>
                <w:lang w:eastAsia="en-US"/>
              </w:rPr>
            </w:pPr>
            <w:r w:rsidRPr="006A3FA2">
              <w:rPr>
                <w:rFonts w:ascii="Times New Roman" w:eastAsiaTheme="minorHAnsi" w:hAnsi="Times New Roman" w:cs="Times New Roman"/>
                <w:lang w:eastAsia="en-US"/>
              </w:rPr>
              <w:t>Онлайн-покупки (приобретения товаров и услуг(операции, которые совершаются удаленно), таких как покупка электронных билетов, различные личные кабинеты и т.д.)</w:t>
            </w:r>
          </w:p>
        </w:tc>
        <w:tc>
          <w:tcPr>
            <w:tcW w:w="992" w:type="dxa"/>
          </w:tcPr>
          <w:p w:rsidR="006A3FA2" w:rsidRPr="006A3FA2" w:rsidRDefault="00611220"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664 (81,9%)</w:t>
            </w:r>
          </w:p>
        </w:tc>
        <w:tc>
          <w:tcPr>
            <w:tcW w:w="992" w:type="dxa"/>
          </w:tcPr>
          <w:p w:rsidR="006A3FA2" w:rsidRPr="006A3FA2" w:rsidRDefault="00611220"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56 (6,9%)</w:t>
            </w:r>
          </w:p>
        </w:tc>
        <w:tc>
          <w:tcPr>
            <w:tcW w:w="1134" w:type="dxa"/>
          </w:tcPr>
          <w:p w:rsidR="006A3FA2" w:rsidRPr="006A3FA2" w:rsidRDefault="00611220"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4 (0,5%)</w:t>
            </w:r>
          </w:p>
        </w:tc>
        <w:tc>
          <w:tcPr>
            <w:tcW w:w="1134" w:type="dxa"/>
          </w:tcPr>
          <w:p w:rsidR="006A3FA2" w:rsidRPr="006A3FA2" w:rsidRDefault="00611220"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8 (1%)</w:t>
            </w:r>
          </w:p>
        </w:tc>
        <w:tc>
          <w:tcPr>
            <w:tcW w:w="992" w:type="dxa"/>
          </w:tcPr>
          <w:p w:rsidR="006A3FA2" w:rsidRPr="006A3FA2" w:rsidRDefault="00611220"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57 (7%)</w:t>
            </w:r>
          </w:p>
        </w:tc>
      </w:tr>
      <w:tr w:rsidR="006A3FA2" w:rsidRPr="006A3FA2" w:rsidTr="006A3FA2">
        <w:tc>
          <w:tcPr>
            <w:tcW w:w="4395" w:type="dxa"/>
          </w:tcPr>
          <w:p w:rsidR="006A3FA2" w:rsidRPr="006A3FA2" w:rsidRDefault="006A3FA2" w:rsidP="00A73F89">
            <w:pPr>
              <w:rPr>
                <w:rFonts w:ascii="Times New Roman" w:eastAsiaTheme="minorHAnsi" w:hAnsi="Times New Roman" w:cs="Times New Roman"/>
                <w:lang w:eastAsia="en-US"/>
              </w:rPr>
            </w:pPr>
            <w:r w:rsidRPr="006A3FA2">
              <w:rPr>
                <w:rFonts w:ascii="Times New Roman" w:eastAsiaTheme="minorHAnsi" w:hAnsi="Times New Roman" w:cs="Times New Roman"/>
                <w:lang w:eastAsia="en-US"/>
              </w:rPr>
              <w:t xml:space="preserve">Приём официальных обращений граждан (онлайн – приемные (виртуальные приемные) администрации Краснодарского края, органов власти Краснодарского края и администраций </w:t>
            </w:r>
            <w:r w:rsidR="00A73F89">
              <w:rPr>
                <w:rFonts w:ascii="Times New Roman" w:eastAsiaTheme="minorHAnsi" w:hAnsi="Times New Roman" w:cs="Times New Roman"/>
                <w:lang w:eastAsia="en-US"/>
              </w:rPr>
              <w:t>МО</w:t>
            </w:r>
            <w:r w:rsidRPr="006A3FA2">
              <w:rPr>
                <w:rFonts w:ascii="Times New Roman" w:eastAsiaTheme="minorHAnsi" w:hAnsi="Times New Roman" w:cs="Times New Roman"/>
                <w:lang w:eastAsia="en-US"/>
              </w:rPr>
              <w:t xml:space="preserve"> Краснодарского края)</w:t>
            </w:r>
          </w:p>
        </w:tc>
        <w:tc>
          <w:tcPr>
            <w:tcW w:w="992" w:type="dxa"/>
          </w:tcPr>
          <w:p w:rsidR="006A3FA2" w:rsidRPr="006A3FA2" w:rsidRDefault="00A73F89"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637 (78,5%)</w:t>
            </w:r>
          </w:p>
        </w:tc>
        <w:tc>
          <w:tcPr>
            <w:tcW w:w="992" w:type="dxa"/>
          </w:tcPr>
          <w:p w:rsidR="006A3FA2" w:rsidRPr="006A3FA2" w:rsidRDefault="00A73F89"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38 (4,7%)</w:t>
            </w:r>
          </w:p>
        </w:tc>
        <w:tc>
          <w:tcPr>
            <w:tcW w:w="1134" w:type="dxa"/>
          </w:tcPr>
          <w:p w:rsidR="006A3FA2" w:rsidRPr="006A3FA2" w:rsidRDefault="00A73F89"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7 (0,9%)</w:t>
            </w:r>
          </w:p>
        </w:tc>
        <w:tc>
          <w:tcPr>
            <w:tcW w:w="1134" w:type="dxa"/>
          </w:tcPr>
          <w:p w:rsidR="006A3FA2" w:rsidRPr="006A3FA2" w:rsidRDefault="002A1073"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11 (1,4%)</w:t>
            </w:r>
          </w:p>
        </w:tc>
        <w:tc>
          <w:tcPr>
            <w:tcW w:w="992" w:type="dxa"/>
          </w:tcPr>
          <w:p w:rsidR="006A3FA2" w:rsidRPr="006A3FA2" w:rsidRDefault="002A1073"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93 (11,5%)</w:t>
            </w:r>
          </w:p>
        </w:tc>
      </w:tr>
      <w:tr w:rsidR="006A3FA2" w:rsidRPr="006A3FA2" w:rsidTr="006A3FA2">
        <w:tc>
          <w:tcPr>
            <w:tcW w:w="4395" w:type="dxa"/>
          </w:tcPr>
          <w:p w:rsidR="006A3FA2" w:rsidRPr="006A3FA2" w:rsidRDefault="006A3FA2" w:rsidP="00F30AB2">
            <w:pPr>
              <w:rPr>
                <w:rFonts w:ascii="Times New Roman" w:eastAsiaTheme="minorHAnsi" w:hAnsi="Times New Roman" w:cs="Times New Roman"/>
                <w:lang w:eastAsia="en-US"/>
              </w:rPr>
            </w:pPr>
            <w:r w:rsidRPr="006A3FA2">
              <w:rPr>
                <w:rFonts w:ascii="Times New Roman" w:eastAsiaTheme="minorHAnsi" w:hAnsi="Times New Roman" w:cs="Times New Roman"/>
                <w:lang w:eastAsia="en-US"/>
              </w:rPr>
              <w:t>Информационные порталы Администрации и органов исполнительной власти Краснодарского края</w:t>
            </w:r>
          </w:p>
        </w:tc>
        <w:tc>
          <w:tcPr>
            <w:tcW w:w="992" w:type="dxa"/>
          </w:tcPr>
          <w:p w:rsidR="006A3FA2" w:rsidRPr="006A3FA2" w:rsidRDefault="00B70EEB"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641 (79%)</w:t>
            </w:r>
          </w:p>
        </w:tc>
        <w:tc>
          <w:tcPr>
            <w:tcW w:w="992" w:type="dxa"/>
          </w:tcPr>
          <w:p w:rsidR="006A3FA2" w:rsidRPr="006A3FA2" w:rsidRDefault="00B70EEB"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44 (3%)</w:t>
            </w:r>
          </w:p>
        </w:tc>
        <w:tc>
          <w:tcPr>
            <w:tcW w:w="1134" w:type="dxa"/>
          </w:tcPr>
          <w:p w:rsidR="006A3FA2" w:rsidRPr="006A3FA2" w:rsidRDefault="00B70EEB"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6 (0,7%)</w:t>
            </w:r>
          </w:p>
        </w:tc>
        <w:tc>
          <w:tcPr>
            <w:tcW w:w="1134" w:type="dxa"/>
          </w:tcPr>
          <w:p w:rsidR="006A3FA2" w:rsidRPr="006A3FA2" w:rsidRDefault="00B70EEB"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8 (1%)</w:t>
            </w:r>
          </w:p>
        </w:tc>
        <w:tc>
          <w:tcPr>
            <w:tcW w:w="992" w:type="dxa"/>
          </w:tcPr>
          <w:p w:rsidR="006A3FA2" w:rsidRPr="006A3FA2" w:rsidRDefault="00B70EEB" w:rsidP="00F30AB2">
            <w:pPr>
              <w:rPr>
                <w:rFonts w:ascii="Times New Roman" w:eastAsiaTheme="minorHAnsi" w:hAnsi="Times New Roman" w:cs="Times New Roman"/>
                <w:lang w:eastAsia="en-US"/>
              </w:rPr>
            </w:pPr>
            <w:r>
              <w:rPr>
                <w:rFonts w:ascii="Times New Roman" w:eastAsiaTheme="minorHAnsi" w:hAnsi="Times New Roman" w:cs="Times New Roman"/>
                <w:lang w:eastAsia="en-US"/>
              </w:rPr>
              <w:t>88 (10,9%)</w:t>
            </w:r>
          </w:p>
        </w:tc>
      </w:tr>
    </w:tbl>
    <w:p w:rsidR="00402712" w:rsidRDefault="00402712" w:rsidP="00707669">
      <w:pPr>
        <w:spacing w:after="0" w:line="240" w:lineRule="auto"/>
        <w:ind w:firstLine="709"/>
        <w:jc w:val="both"/>
        <w:rPr>
          <w:rFonts w:ascii="Times New Roman" w:hAnsi="Times New Roman" w:cs="Times New Roman"/>
          <w:sz w:val="28"/>
          <w:szCs w:val="28"/>
        </w:rPr>
      </w:pPr>
    </w:p>
    <w:p w:rsidR="002D5DD5" w:rsidRDefault="002D5DD5" w:rsidP="00707669">
      <w:pPr>
        <w:spacing w:after="0" w:line="240" w:lineRule="auto"/>
        <w:ind w:firstLine="709"/>
        <w:jc w:val="both"/>
        <w:rPr>
          <w:rFonts w:ascii="Times New Roman" w:hAnsi="Times New Roman" w:cs="Times New Roman"/>
          <w:sz w:val="28"/>
          <w:szCs w:val="28"/>
        </w:rPr>
      </w:pPr>
    </w:p>
    <w:p w:rsidR="00856AD2" w:rsidRDefault="00940F91" w:rsidP="00856AD2">
      <w:pPr>
        <w:spacing w:after="0" w:line="240" w:lineRule="auto"/>
        <w:jc w:val="center"/>
        <w:rPr>
          <w:rFonts w:ascii="Times New Roman" w:hAnsi="Times New Roman" w:cs="Times New Roman"/>
          <w:b/>
          <w:sz w:val="28"/>
          <w:szCs w:val="28"/>
        </w:rPr>
      </w:pPr>
      <w:r w:rsidRPr="00014E0F">
        <w:rPr>
          <w:rFonts w:ascii="Times New Roman" w:hAnsi="Times New Roman" w:cs="Times New Roman"/>
          <w:b/>
          <w:sz w:val="28"/>
          <w:szCs w:val="28"/>
        </w:rPr>
        <w:t xml:space="preserve">Раздел 2. </w:t>
      </w:r>
      <w:r w:rsidR="00856AD2" w:rsidRPr="00014E0F">
        <w:rPr>
          <w:rFonts w:ascii="Times New Roman" w:hAnsi="Times New Roman" w:cs="Times New Roman"/>
          <w:b/>
          <w:sz w:val="28"/>
          <w:szCs w:val="28"/>
        </w:rPr>
        <w:t>Результаты мониторинга деятельности хозяйствующих субъектов, доля участия муниципального образования в которых составляет 50 и более процентов</w:t>
      </w:r>
    </w:p>
    <w:p w:rsidR="00FB414B" w:rsidRPr="00014E0F" w:rsidRDefault="00FB414B" w:rsidP="00856AD2">
      <w:pPr>
        <w:spacing w:after="0" w:line="240" w:lineRule="auto"/>
        <w:jc w:val="center"/>
        <w:rPr>
          <w:rFonts w:ascii="Times New Roman" w:hAnsi="Times New Roman" w:cs="Times New Roman"/>
          <w:b/>
          <w:sz w:val="28"/>
          <w:szCs w:val="28"/>
        </w:rPr>
      </w:pPr>
    </w:p>
    <w:p w:rsidR="00856AD2" w:rsidRPr="00604F28" w:rsidRDefault="001E2559" w:rsidP="001E2559">
      <w:pPr>
        <w:spacing w:after="0" w:line="240" w:lineRule="auto"/>
        <w:jc w:val="both"/>
        <w:rPr>
          <w:rFonts w:ascii="Times New Roman" w:hAnsi="Times New Roman" w:cs="Times New Roman"/>
          <w:sz w:val="26"/>
          <w:szCs w:val="26"/>
        </w:rPr>
      </w:pPr>
      <w:r>
        <w:rPr>
          <w:rFonts w:ascii="Times New Roman" w:hAnsi="Times New Roman" w:cs="Times New Roman"/>
          <w:sz w:val="28"/>
          <w:szCs w:val="28"/>
        </w:rPr>
        <w:tab/>
      </w:r>
      <w:r w:rsidRPr="00604F28">
        <w:rPr>
          <w:rFonts w:ascii="Times New Roman" w:hAnsi="Times New Roman" w:cs="Times New Roman"/>
          <w:sz w:val="26"/>
          <w:szCs w:val="26"/>
        </w:rPr>
        <w:t>Данные реестра хозяйствующих субъектов доля участия муниципального образования, в которых составляет 50 и более процентов, включая муниципальные унитарные предприятия, подведомственные муниципальные учреждения муниципального образования и хозяйственные общества, акции (доли) которых принадлежат муниципальному образованию, с указанием товарного рынка  их присутствия, доли занимаемого товарного рынка, объема финансирования из бюджетов всех уровней за 2022 год отражены в приложении 1 к отчету «Состояние и развитие конкуренции на товарных рынках в муниципальном образовании Успенский район в 2022 году».</w:t>
      </w:r>
    </w:p>
    <w:p w:rsidR="00856AD2" w:rsidRDefault="00856AD2" w:rsidP="00856AD2">
      <w:pPr>
        <w:spacing w:after="0" w:line="240" w:lineRule="auto"/>
        <w:ind w:firstLine="709"/>
        <w:jc w:val="both"/>
        <w:rPr>
          <w:rFonts w:ascii="Times New Roman" w:hAnsi="Times New Roman" w:cs="Times New Roman"/>
          <w:b/>
          <w:sz w:val="28"/>
          <w:szCs w:val="28"/>
        </w:rPr>
      </w:pPr>
    </w:p>
    <w:p w:rsidR="00D03D83" w:rsidRDefault="00D03D83" w:rsidP="00856AD2">
      <w:pPr>
        <w:spacing w:after="0" w:line="240" w:lineRule="auto"/>
        <w:ind w:firstLine="709"/>
        <w:jc w:val="both"/>
        <w:rPr>
          <w:rFonts w:ascii="Times New Roman" w:hAnsi="Times New Roman" w:cs="Times New Roman"/>
          <w:b/>
          <w:sz w:val="28"/>
          <w:szCs w:val="28"/>
        </w:rPr>
      </w:pPr>
    </w:p>
    <w:p w:rsidR="008F23BE" w:rsidRDefault="00014E0F" w:rsidP="002E15D2">
      <w:pPr>
        <w:spacing w:after="0" w:line="240" w:lineRule="auto"/>
        <w:jc w:val="center"/>
        <w:rPr>
          <w:rFonts w:ascii="Times New Roman" w:hAnsi="Times New Roman" w:cs="Times New Roman"/>
          <w:b/>
          <w:sz w:val="28"/>
          <w:szCs w:val="28"/>
        </w:rPr>
      </w:pPr>
      <w:r w:rsidRPr="00856AD2">
        <w:rPr>
          <w:rFonts w:ascii="Times New Roman" w:hAnsi="Times New Roman" w:cs="Times New Roman"/>
          <w:b/>
          <w:sz w:val="28"/>
          <w:szCs w:val="28"/>
        </w:rPr>
        <w:t xml:space="preserve">Раздел </w:t>
      </w:r>
      <w:r>
        <w:rPr>
          <w:rFonts w:ascii="Times New Roman" w:hAnsi="Times New Roman" w:cs="Times New Roman"/>
          <w:b/>
          <w:sz w:val="28"/>
          <w:szCs w:val="28"/>
        </w:rPr>
        <w:t>3</w:t>
      </w:r>
      <w:r w:rsidRPr="00856AD2">
        <w:rPr>
          <w:rFonts w:ascii="Times New Roman" w:hAnsi="Times New Roman" w:cs="Times New Roman"/>
          <w:b/>
          <w:sz w:val="28"/>
          <w:szCs w:val="28"/>
        </w:rPr>
        <w:t xml:space="preserve">. </w:t>
      </w:r>
      <w:r w:rsidR="00940F91" w:rsidRPr="00940F91">
        <w:rPr>
          <w:rFonts w:ascii="Times New Roman" w:hAnsi="Times New Roman" w:cs="Times New Roman"/>
          <w:b/>
          <w:sz w:val="28"/>
          <w:szCs w:val="28"/>
        </w:rPr>
        <w:t>Создание и реализация механизмов общественного контроля за деятельностью субъектов естественных монополий.</w:t>
      </w:r>
    </w:p>
    <w:p w:rsidR="00884326" w:rsidRDefault="00884326" w:rsidP="002E15D2">
      <w:pPr>
        <w:spacing w:after="0" w:line="240" w:lineRule="auto"/>
        <w:jc w:val="center"/>
        <w:rPr>
          <w:rFonts w:ascii="Times New Roman" w:hAnsi="Times New Roman" w:cs="Times New Roman"/>
          <w:b/>
          <w:sz w:val="28"/>
          <w:szCs w:val="28"/>
        </w:rPr>
      </w:pPr>
    </w:p>
    <w:p w:rsidR="00884326" w:rsidRPr="00BF1132" w:rsidRDefault="00884326" w:rsidP="00884326">
      <w:pPr>
        <w:spacing w:after="0" w:line="240" w:lineRule="auto"/>
        <w:ind w:firstLine="720"/>
        <w:jc w:val="both"/>
        <w:rPr>
          <w:rFonts w:ascii="Times New Roman" w:hAnsi="Times New Roman"/>
          <w:sz w:val="26"/>
          <w:szCs w:val="26"/>
        </w:rPr>
      </w:pPr>
      <w:r w:rsidRPr="00BF1132">
        <w:rPr>
          <w:rFonts w:ascii="Times New Roman" w:hAnsi="Times New Roman"/>
          <w:sz w:val="26"/>
          <w:szCs w:val="26"/>
        </w:rPr>
        <w:t>На территории муниципального образования Успенский район субъекты естественных монополий осуществляют деятельность на рынках:</w:t>
      </w:r>
    </w:p>
    <w:p w:rsidR="00884326" w:rsidRPr="00BF1132" w:rsidRDefault="00884326" w:rsidP="00884326">
      <w:pPr>
        <w:pStyle w:val="a7"/>
        <w:numPr>
          <w:ilvl w:val="0"/>
          <w:numId w:val="21"/>
        </w:numPr>
        <w:tabs>
          <w:tab w:val="left" w:pos="993"/>
        </w:tabs>
        <w:spacing w:after="0" w:line="240" w:lineRule="auto"/>
        <w:ind w:left="0" w:firstLine="709"/>
        <w:jc w:val="both"/>
        <w:rPr>
          <w:rFonts w:ascii="Times New Roman" w:hAnsi="Times New Roman"/>
          <w:sz w:val="26"/>
          <w:szCs w:val="26"/>
        </w:rPr>
      </w:pPr>
      <w:r w:rsidRPr="00BF1132">
        <w:rPr>
          <w:rFonts w:ascii="Times New Roman" w:hAnsi="Times New Roman"/>
          <w:sz w:val="26"/>
          <w:szCs w:val="26"/>
        </w:rPr>
        <w:t>рынок теплоснабжения (производство тепловой энергии);</w:t>
      </w:r>
    </w:p>
    <w:p w:rsidR="00940F91" w:rsidRPr="00BF1132" w:rsidRDefault="00884326" w:rsidP="00884326">
      <w:pPr>
        <w:pStyle w:val="a7"/>
        <w:numPr>
          <w:ilvl w:val="0"/>
          <w:numId w:val="21"/>
        </w:numPr>
        <w:tabs>
          <w:tab w:val="left" w:pos="993"/>
        </w:tabs>
        <w:spacing w:after="0" w:line="240" w:lineRule="auto"/>
        <w:ind w:left="0" w:firstLine="709"/>
        <w:jc w:val="both"/>
        <w:rPr>
          <w:rFonts w:ascii="Times New Roman" w:hAnsi="Times New Roman"/>
          <w:sz w:val="26"/>
          <w:szCs w:val="26"/>
        </w:rPr>
      </w:pPr>
      <w:r w:rsidRPr="00BF1132">
        <w:rPr>
          <w:rFonts w:ascii="Times New Roman" w:hAnsi="Times New Roman"/>
          <w:sz w:val="26"/>
          <w:szCs w:val="26"/>
        </w:rPr>
        <w:t>рынок поставки сжиженного газа в баллонах;</w:t>
      </w:r>
    </w:p>
    <w:p w:rsidR="00884326" w:rsidRPr="00BF1132" w:rsidRDefault="00884326" w:rsidP="00884326">
      <w:pPr>
        <w:pStyle w:val="a7"/>
        <w:numPr>
          <w:ilvl w:val="0"/>
          <w:numId w:val="21"/>
        </w:numPr>
        <w:tabs>
          <w:tab w:val="left" w:pos="993"/>
        </w:tabs>
        <w:spacing w:after="0" w:line="240" w:lineRule="auto"/>
        <w:ind w:left="0" w:firstLine="709"/>
        <w:jc w:val="both"/>
        <w:rPr>
          <w:rFonts w:ascii="Times New Roman" w:hAnsi="Times New Roman"/>
          <w:sz w:val="26"/>
          <w:szCs w:val="26"/>
        </w:rPr>
      </w:pPr>
      <w:r w:rsidRPr="00BF1132">
        <w:rPr>
          <w:rFonts w:ascii="Times New Roman" w:hAnsi="Times New Roman"/>
          <w:sz w:val="26"/>
          <w:szCs w:val="26"/>
        </w:rPr>
        <w:t>рынок услуг связи, в том числе услуг по предоставлению широкополосного доступа к информационно-телекоммуниувционной сети «Интернет»;</w:t>
      </w:r>
    </w:p>
    <w:p w:rsidR="00FF481C" w:rsidRPr="00BF1132" w:rsidRDefault="00FF481C" w:rsidP="00884326">
      <w:pPr>
        <w:pStyle w:val="a7"/>
        <w:numPr>
          <w:ilvl w:val="0"/>
          <w:numId w:val="21"/>
        </w:numPr>
        <w:tabs>
          <w:tab w:val="left" w:pos="993"/>
        </w:tabs>
        <w:spacing w:after="0" w:line="240" w:lineRule="auto"/>
        <w:ind w:left="0" w:firstLine="709"/>
        <w:jc w:val="both"/>
        <w:rPr>
          <w:rFonts w:ascii="Times New Roman" w:hAnsi="Times New Roman"/>
          <w:sz w:val="26"/>
          <w:szCs w:val="26"/>
        </w:rPr>
      </w:pPr>
      <w:r w:rsidRPr="00BF1132">
        <w:rPr>
          <w:rFonts w:ascii="Times New Roman" w:hAnsi="Times New Roman"/>
          <w:sz w:val="26"/>
          <w:szCs w:val="26"/>
        </w:rPr>
        <w:t>рынок водоснабжения и водоотведения;</w:t>
      </w:r>
    </w:p>
    <w:p w:rsidR="00FF481C" w:rsidRPr="00BF1132" w:rsidRDefault="00FF481C" w:rsidP="00884326">
      <w:pPr>
        <w:pStyle w:val="a7"/>
        <w:numPr>
          <w:ilvl w:val="0"/>
          <w:numId w:val="21"/>
        </w:numPr>
        <w:tabs>
          <w:tab w:val="left" w:pos="993"/>
        </w:tabs>
        <w:spacing w:after="0" w:line="240" w:lineRule="auto"/>
        <w:ind w:left="0" w:firstLine="709"/>
        <w:jc w:val="both"/>
        <w:rPr>
          <w:rFonts w:ascii="Times New Roman" w:hAnsi="Times New Roman"/>
          <w:sz w:val="26"/>
          <w:szCs w:val="26"/>
        </w:rPr>
      </w:pPr>
      <w:r w:rsidRPr="00BF1132">
        <w:rPr>
          <w:rFonts w:ascii="Times New Roman" w:hAnsi="Times New Roman"/>
          <w:sz w:val="26"/>
          <w:szCs w:val="26"/>
        </w:rPr>
        <w:t>электроэнергетика.</w:t>
      </w:r>
    </w:p>
    <w:p w:rsidR="00D62A74" w:rsidRPr="00416715" w:rsidRDefault="00D62A74" w:rsidP="00D62A74">
      <w:pPr>
        <w:suppressAutoHyphens w:val="0"/>
        <w:spacing w:after="0" w:line="240" w:lineRule="auto"/>
        <w:jc w:val="both"/>
        <w:textAlignment w:val="auto"/>
        <w:rPr>
          <w:rFonts w:ascii="Times New Roman" w:eastAsia="Times New Roman" w:hAnsi="Times New Roman" w:cs="Times New Roman"/>
          <w:color w:val="000000"/>
          <w:kern w:val="0"/>
          <w:sz w:val="26"/>
          <w:szCs w:val="26"/>
          <w:lang w:eastAsia="ru-RU"/>
        </w:rPr>
      </w:pPr>
    </w:p>
    <w:p w:rsidR="000722EB" w:rsidRDefault="00D62A74" w:rsidP="00607FE4">
      <w:pPr>
        <w:spacing w:after="0" w:line="240" w:lineRule="auto"/>
        <w:ind w:firstLine="709"/>
        <w:jc w:val="both"/>
        <w:rPr>
          <w:rFonts w:ascii="Times New Roman" w:eastAsia="Calibri" w:hAnsi="Times New Roman" w:cs="Times New Roman"/>
          <w:kern w:val="0"/>
          <w:sz w:val="26"/>
          <w:szCs w:val="26"/>
          <w:lang w:eastAsia="en-US"/>
        </w:rPr>
      </w:pPr>
      <w:r w:rsidRPr="00D62A74">
        <w:rPr>
          <w:rFonts w:ascii="Times New Roman" w:eastAsia="Calibri" w:hAnsi="Times New Roman" w:cs="Times New Roman"/>
          <w:kern w:val="0"/>
          <w:sz w:val="26"/>
          <w:szCs w:val="26"/>
          <w:lang w:eastAsia="en-US"/>
        </w:rPr>
        <w:t xml:space="preserve">В </w:t>
      </w:r>
      <w:r w:rsidR="008D415D">
        <w:rPr>
          <w:rFonts w:ascii="Times New Roman" w:eastAsia="Calibri" w:hAnsi="Times New Roman" w:cs="Times New Roman"/>
          <w:kern w:val="0"/>
          <w:sz w:val="26"/>
          <w:szCs w:val="26"/>
          <w:lang w:eastAsia="en-US"/>
        </w:rPr>
        <w:t>Успенском</w:t>
      </w:r>
      <w:r w:rsidRPr="00D62A74">
        <w:rPr>
          <w:rFonts w:ascii="Times New Roman" w:eastAsia="Calibri" w:hAnsi="Times New Roman" w:cs="Times New Roman"/>
          <w:kern w:val="0"/>
          <w:sz w:val="26"/>
          <w:szCs w:val="26"/>
          <w:lang w:eastAsia="en-US"/>
        </w:rPr>
        <w:t xml:space="preserve"> районе тарифы на коммунальные услуги устанавливаются в соответствии с законодательством Российской Федерации, приказами региональной энергетической комиссии департамента цен и тарифов Краснодарского края. </w:t>
      </w:r>
      <w:r w:rsidR="000722EB">
        <w:rPr>
          <w:rFonts w:ascii="Times New Roman" w:eastAsia="Calibri" w:hAnsi="Times New Roman" w:cs="Times New Roman"/>
          <w:kern w:val="0"/>
          <w:sz w:val="26"/>
          <w:szCs w:val="26"/>
          <w:lang w:eastAsia="en-US"/>
        </w:rPr>
        <w:t>Информация о тарифах на коммунальные услуги размещена на официальном сайте администрации района (</w:t>
      </w:r>
      <w:hyperlink r:id="rId9" w:history="1">
        <w:r w:rsidR="000722EB" w:rsidRPr="005331B5">
          <w:rPr>
            <w:rStyle w:val="af1"/>
            <w:rFonts w:ascii="Times New Roman" w:eastAsia="Calibri" w:hAnsi="Times New Roman" w:cs="Times New Roman"/>
            <w:kern w:val="0"/>
            <w:sz w:val="26"/>
            <w:szCs w:val="26"/>
            <w:lang w:eastAsia="en-US"/>
          </w:rPr>
          <w:t>http://www.admuspenskoe.ru/index.php/zhkkh/tarify-zhkkh</w:t>
        </w:r>
      </w:hyperlink>
      <w:r w:rsidR="000722EB">
        <w:rPr>
          <w:rFonts w:ascii="Times New Roman" w:eastAsia="Calibri" w:hAnsi="Times New Roman" w:cs="Times New Roman"/>
          <w:kern w:val="0"/>
          <w:sz w:val="26"/>
          <w:szCs w:val="26"/>
          <w:lang w:eastAsia="en-US"/>
        </w:rPr>
        <w:t xml:space="preserve">).  </w:t>
      </w:r>
    </w:p>
    <w:p w:rsidR="00416715" w:rsidRDefault="00416715" w:rsidP="00416715">
      <w:pPr>
        <w:suppressAutoHyphens w:val="0"/>
        <w:spacing w:after="0" w:line="240" w:lineRule="auto"/>
        <w:jc w:val="both"/>
        <w:textAlignment w:val="auto"/>
        <w:rPr>
          <w:rFonts w:ascii="Times New Roman" w:eastAsia="Times New Roman" w:hAnsi="Times New Roman" w:cs="Times New Roman"/>
          <w:color w:val="000000"/>
          <w:kern w:val="0"/>
          <w:sz w:val="26"/>
          <w:szCs w:val="26"/>
          <w:lang w:eastAsia="ru-RU"/>
        </w:rPr>
      </w:pPr>
      <w:r>
        <w:rPr>
          <w:rFonts w:ascii="Times New Roman" w:eastAsia="Times New Roman" w:hAnsi="Times New Roman" w:cs="Times New Roman"/>
          <w:color w:val="000000"/>
          <w:kern w:val="0"/>
          <w:sz w:val="26"/>
          <w:szCs w:val="26"/>
          <w:lang w:eastAsia="ru-RU"/>
        </w:rPr>
        <w:tab/>
      </w:r>
      <w:r w:rsidR="00BF1132" w:rsidRPr="00416715">
        <w:rPr>
          <w:rFonts w:ascii="Times New Roman" w:eastAsia="Times New Roman" w:hAnsi="Times New Roman" w:cs="Times New Roman"/>
          <w:color w:val="000000"/>
          <w:kern w:val="0"/>
          <w:sz w:val="26"/>
          <w:szCs w:val="26"/>
          <w:lang w:eastAsia="ru-RU"/>
        </w:rPr>
        <w:t>Контроль за соблюдением стандартов раскрытия информации, утвержденных постановлением Правительства от 30 декабря 2009 года «Об утверждении стандартов раскрытия информации организациями коммунального комплекса», осуществляется департамент государственного регулирования тарифов Краснодарского края на основании постановления главы администрации Краснодарского края от 14 июня 2002 «О региональной энергетической комиссии – департаменте цен и тарифов Краснодарского края».</w:t>
      </w:r>
    </w:p>
    <w:p w:rsidR="00C1569D" w:rsidRDefault="00C1569D" w:rsidP="00416715">
      <w:pPr>
        <w:suppressAutoHyphens w:val="0"/>
        <w:spacing w:after="0" w:line="240" w:lineRule="auto"/>
        <w:jc w:val="both"/>
        <w:textAlignment w:val="auto"/>
        <w:rPr>
          <w:rFonts w:ascii="Times New Roman" w:eastAsia="Times New Roman" w:hAnsi="Times New Roman" w:cs="Times New Roman"/>
          <w:color w:val="000000"/>
          <w:kern w:val="0"/>
          <w:sz w:val="26"/>
          <w:szCs w:val="26"/>
          <w:lang w:eastAsia="ru-RU"/>
        </w:rPr>
      </w:pPr>
      <w:r>
        <w:rPr>
          <w:rFonts w:ascii="Times New Roman" w:eastAsia="Calibri" w:hAnsi="Times New Roman" w:cs="Times New Roman"/>
          <w:color w:val="000000"/>
          <w:kern w:val="0"/>
          <w:sz w:val="26"/>
          <w:szCs w:val="26"/>
          <w:lang w:eastAsia="en-US"/>
        </w:rPr>
        <w:tab/>
      </w:r>
      <w:r w:rsidRPr="00800C1D">
        <w:rPr>
          <w:rFonts w:ascii="Times New Roman" w:eastAsia="Calibri" w:hAnsi="Times New Roman" w:cs="Times New Roman"/>
          <w:color w:val="000000"/>
          <w:kern w:val="0"/>
          <w:sz w:val="26"/>
          <w:szCs w:val="26"/>
          <w:lang w:eastAsia="en-US"/>
        </w:rPr>
        <w:t>Нарушений субъектами естественных монополий установленных тарифов в сферах регулирования (электроэнергия, теплоснабжение, водоснабжение и газоснабжение) с учетом тарифов на технологическое подключение к указанным видам инфраструктуры не имеется.</w:t>
      </w:r>
    </w:p>
    <w:p w:rsidR="009D7F90" w:rsidRPr="00800C1D" w:rsidRDefault="009D7F90" w:rsidP="009D7F90">
      <w:pPr>
        <w:suppressAutoHyphens w:val="0"/>
        <w:spacing w:after="0" w:line="240" w:lineRule="auto"/>
        <w:ind w:firstLine="709"/>
        <w:jc w:val="both"/>
        <w:textAlignment w:val="auto"/>
        <w:rPr>
          <w:rFonts w:ascii="Times New Roman" w:eastAsia="Calibri" w:hAnsi="Times New Roman" w:cs="Times New Roman"/>
          <w:color w:val="000000"/>
          <w:kern w:val="0"/>
          <w:sz w:val="26"/>
          <w:szCs w:val="26"/>
          <w:lang w:eastAsia="en-US"/>
        </w:rPr>
      </w:pPr>
      <w:r w:rsidRPr="00800C1D">
        <w:rPr>
          <w:rFonts w:ascii="Times New Roman" w:eastAsia="Calibri" w:hAnsi="Times New Roman" w:cs="Times New Roman"/>
          <w:color w:val="000000"/>
          <w:kern w:val="0"/>
          <w:sz w:val="26"/>
          <w:szCs w:val="26"/>
          <w:lang w:eastAsia="en-US"/>
        </w:rPr>
        <w:t xml:space="preserve">В целях мониторинга деятельности субъектов естественных монополий на территории муниципального образования </w:t>
      </w:r>
      <w:r>
        <w:rPr>
          <w:rFonts w:ascii="Times New Roman" w:eastAsia="Calibri" w:hAnsi="Times New Roman" w:cs="Times New Roman"/>
          <w:color w:val="000000"/>
          <w:kern w:val="0"/>
          <w:sz w:val="26"/>
          <w:szCs w:val="26"/>
          <w:lang w:eastAsia="en-US"/>
        </w:rPr>
        <w:t>Успенский</w:t>
      </w:r>
      <w:r w:rsidRPr="00800C1D">
        <w:rPr>
          <w:rFonts w:ascii="Times New Roman" w:eastAsia="Calibri" w:hAnsi="Times New Roman" w:cs="Times New Roman"/>
          <w:color w:val="000000"/>
          <w:kern w:val="0"/>
          <w:sz w:val="26"/>
          <w:szCs w:val="26"/>
          <w:lang w:eastAsia="en-US"/>
        </w:rPr>
        <w:t xml:space="preserve"> район на основе опроса </w:t>
      </w:r>
      <w:r w:rsidRPr="00800C1D">
        <w:rPr>
          <w:rFonts w:ascii="Times New Roman" w:eastAsia="Times New Roman" w:hAnsi="Times New Roman" w:cs="Times New Roman"/>
          <w:kern w:val="0"/>
          <w:sz w:val="26"/>
          <w:szCs w:val="26"/>
          <w:lang w:eastAsia="ru-RU"/>
        </w:rPr>
        <w:t xml:space="preserve">потребителей товаров, работ и услуг и субъектов предпринимательской деятельности </w:t>
      </w:r>
      <w:r w:rsidRPr="00800C1D">
        <w:rPr>
          <w:rFonts w:ascii="Times New Roman" w:eastAsia="Times New Roman" w:hAnsi="Times New Roman" w:cs="Times New Roman"/>
          <w:kern w:val="0"/>
          <w:sz w:val="26"/>
          <w:szCs w:val="26"/>
          <w:lang w:eastAsia="ru-RU"/>
        </w:rPr>
        <w:lastRenderedPageBreak/>
        <w:t>проведен анализ данных о развитии конкуренции и удовлетворенности качеством предоставленных коммунальных услуг</w:t>
      </w:r>
      <w:r w:rsidR="00D6763B">
        <w:rPr>
          <w:rFonts w:ascii="Times New Roman" w:eastAsia="Times New Roman" w:hAnsi="Times New Roman" w:cs="Times New Roman"/>
          <w:kern w:val="0"/>
          <w:sz w:val="26"/>
          <w:szCs w:val="26"/>
          <w:lang w:eastAsia="ru-RU"/>
        </w:rPr>
        <w:t>:</w:t>
      </w:r>
    </w:p>
    <w:p w:rsidR="009D7F90" w:rsidRPr="00D6763B" w:rsidRDefault="00324AE5" w:rsidP="00416715">
      <w:pPr>
        <w:suppressAutoHyphens w:val="0"/>
        <w:spacing w:after="0" w:line="240" w:lineRule="auto"/>
        <w:jc w:val="both"/>
        <w:textAlignment w:val="auto"/>
        <w:rPr>
          <w:rFonts w:ascii="Times New Roman" w:eastAsia="Times New Roman" w:hAnsi="Times New Roman" w:cs="Times New Roman"/>
          <w:i/>
          <w:color w:val="000000"/>
          <w:kern w:val="0"/>
          <w:sz w:val="26"/>
          <w:szCs w:val="26"/>
          <w:lang w:eastAsia="ru-RU"/>
        </w:rPr>
      </w:pPr>
      <w:r>
        <w:rPr>
          <w:rFonts w:ascii="Times New Roman" w:eastAsia="Times New Roman" w:hAnsi="Times New Roman" w:cs="Times New Roman"/>
          <w:color w:val="000000"/>
          <w:kern w:val="0"/>
          <w:sz w:val="26"/>
          <w:szCs w:val="26"/>
          <w:lang w:eastAsia="ru-RU"/>
        </w:rPr>
        <w:tab/>
      </w:r>
      <w:r w:rsidRPr="00D6763B">
        <w:rPr>
          <w:rFonts w:ascii="Times New Roman" w:eastAsia="Times New Roman" w:hAnsi="Times New Roman" w:cs="Times New Roman"/>
          <w:i/>
          <w:color w:val="000000"/>
          <w:kern w:val="0"/>
          <w:sz w:val="26"/>
          <w:szCs w:val="26"/>
          <w:lang w:eastAsia="ru-RU"/>
        </w:rPr>
        <w:t>Оценка качества услуг субъектов естественных монополий потребителями:</w:t>
      </w:r>
    </w:p>
    <w:tbl>
      <w:tblPr>
        <w:tblStyle w:val="a8"/>
        <w:tblW w:w="9639" w:type="dxa"/>
        <w:tblInd w:w="108" w:type="dxa"/>
        <w:tblLayout w:type="fixed"/>
        <w:tblLook w:val="04A0"/>
      </w:tblPr>
      <w:tblGrid>
        <w:gridCol w:w="2127"/>
        <w:gridCol w:w="1417"/>
        <w:gridCol w:w="1418"/>
        <w:gridCol w:w="1417"/>
        <w:gridCol w:w="1559"/>
        <w:gridCol w:w="1701"/>
      </w:tblGrid>
      <w:tr w:rsidR="0039760A" w:rsidRPr="0039760A" w:rsidTr="0039760A">
        <w:tc>
          <w:tcPr>
            <w:tcW w:w="2127" w:type="dxa"/>
            <w:vAlign w:val="center"/>
          </w:tcPr>
          <w:p w:rsidR="0039760A" w:rsidRPr="0039760A" w:rsidRDefault="0039760A" w:rsidP="000D3D04">
            <w:pPr>
              <w:rPr>
                <w:rFonts w:ascii="Times New Roman" w:hAnsi="Times New Roman" w:cs="Times New Roman"/>
              </w:rPr>
            </w:pPr>
            <w:r w:rsidRPr="0039760A">
              <w:rPr>
                <w:rFonts w:ascii="Times New Roman" w:hAnsi="Times New Roman" w:cs="Times New Roman"/>
              </w:rPr>
              <w:t>Наименование субъекта</w:t>
            </w:r>
          </w:p>
        </w:tc>
        <w:tc>
          <w:tcPr>
            <w:tcW w:w="1417" w:type="dxa"/>
            <w:vAlign w:val="center"/>
          </w:tcPr>
          <w:p w:rsidR="0039760A" w:rsidRPr="0039760A" w:rsidRDefault="0039760A" w:rsidP="000D3D04">
            <w:pPr>
              <w:jc w:val="center"/>
              <w:rPr>
                <w:rFonts w:ascii="Times New Roman" w:hAnsi="Times New Roman" w:cs="Times New Roman"/>
              </w:rPr>
            </w:pPr>
            <w:r w:rsidRPr="0039760A">
              <w:rPr>
                <w:rFonts w:ascii="Times New Roman" w:hAnsi="Times New Roman" w:cs="Times New Roman"/>
              </w:rPr>
              <w:t>Удовлетворительно</w:t>
            </w:r>
          </w:p>
        </w:tc>
        <w:tc>
          <w:tcPr>
            <w:tcW w:w="1418" w:type="dxa"/>
            <w:vAlign w:val="center"/>
          </w:tcPr>
          <w:p w:rsidR="0039760A" w:rsidRPr="0039760A" w:rsidRDefault="0039760A" w:rsidP="000D3D04">
            <w:pPr>
              <w:jc w:val="center"/>
              <w:rPr>
                <w:rFonts w:ascii="Times New Roman" w:hAnsi="Times New Roman" w:cs="Times New Roman"/>
              </w:rPr>
            </w:pPr>
            <w:r w:rsidRPr="0039760A">
              <w:rPr>
                <w:rFonts w:ascii="Times New Roman" w:hAnsi="Times New Roman" w:cs="Times New Roman"/>
              </w:rPr>
              <w:t>Скорее удовлетворительно</w:t>
            </w:r>
          </w:p>
        </w:tc>
        <w:tc>
          <w:tcPr>
            <w:tcW w:w="1417" w:type="dxa"/>
            <w:vAlign w:val="center"/>
          </w:tcPr>
          <w:p w:rsidR="0039760A" w:rsidRPr="0039760A" w:rsidRDefault="0039760A" w:rsidP="000D3D04">
            <w:pPr>
              <w:jc w:val="center"/>
              <w:rPr>
                <w:rFonts w:ascii="Times New Roman" w:hAnsi="Times New Roman" w:cs="Times New Roman"/>
              </w:rPr>
            </w:pPr>
            <w:r w:rsidRPr="0039760A">
              <w:rPr>
                <w:rFonts w:ascii="Times New Roman" w:hAnsi="Times New Roman" w:cs="Times New Roman"/>
              </w:rPr>
              <w:t>Скорее неудовлетворительно</w:t>
            </w:r>
          </w:p>
        </w:tc>
        <w:tc>
          <w:tcPr>
            <w:tcW w:w="1559" w:type="dxa"/>
            <w:vAlign w:val="center"/>
          </w:tcPr>
          <w:p w:rsidR="0039760A" w:rsidRPr="0039760A" w:rsidRDefault="0039760A" w:rsidP="000D3D04">
            <w:pPr>
              <w:jc w:val="center"/>
              <w:rPr>
                <w:rFonts w:ascii="Times New Roman" w:hAnsi="Times New Roman" w:cs="Times New Roman"/>
              </w:rPr>
            </w:pPr>
            <w:r w:rsidRPr="0039760A">
              <w:rPr>
                <w:rFonts w:ascii="Times New Roman" w:hAnsi="Times New Roman" w:cs="Times New Roman"/>
              </w:rPr>
              <w:t>Неудовлетворительно</w:t>
            </w:r>
          </w:p>
        </w:tc>
        <w:tc>
          <w:tcPr>
            <w:tcW w:w="1701" w:type="dxa"/>
          </w:tcPr>
          <w:p w:rsidR="0039760A" w:rsidRPr="0039760A" w:rsidRDefault="0039760A" w:rsidP="000D3D04">
            <w:pPr>
              <w:jc w:val="center"/>
              <w:rPr>
                <w:rFonts w:ascii="Times New Roman" w:hAnsi="Times New Roman" w:cs="Times New Roman"/>
              </w:rPr>
            </w:pPr>
            <w:r w:rsidRPr="0039760A">
              <w:rPr>
                <w:rFonts w:ascii="Times New Roman" w:hAnsi="Times New Roman" w:cs="Times New Roman"/>
              </w:rPr>
              <w:t>Затрудняюсь ответить</w:t>
            </w:r>
          </w:p>
        </w:tc>
      </w:tr>
      <w:tr w:rsidR="0039760A" w:rsidRPr="0039760A" w:rsidTr="0039760A">
        <w:tc>
          <w:tcPr>
            <w:tcW w:w="2127" w:type="dxa"/>
            <w:vAlign w:val="center"/>
          </w:tcPr>
          <w:p w:rsidR="0039760A" w:rsidRPr="0039760A" w:rsidRDefault="0039760A" w:rsidP="000D3D04">
            <w:pPr>
              <w:rPr>
                <w:rFonts w:ascii="Times New Roman" w:hAnsi="Times New Roman" w:cs="Times New Roman"/>
                <w:b/>
              </w:rPr>
            </w:pPr>
            <w:r w:rsidRPr="0039760A">
              <w:rPr>
                <w:rFonts w:ascii="Times New Roman" w:hAnsi="Times New Roman" w:cs="Times New Roman"/>
              </w:rPr>
              <w:t>Водоснабжение, водоотведение</w:t>
            </w:r>
          </w:p>
        </w:tc>
        <w:tc>
          <w:tcPr>
            <w:tcW w:w="1417" w:type="dxa"/>
            <w:vAlign w:val="center"/>
          </w:tcPr>
          <w:p w:rsidR="0039760A" w:rsidRPr="0039760A" w:rsidRDefault="000C4F2E" w:rsidP="000D3D04">
            <w:pPr>
              <w:jc w:val="center"/>
              <w:rPr>
                <w:rFonts w:ascii="Times New Roman" w:hAnsi="Times New Roman" w:cs="Times New Roman"/>
              </w:rPr>
            </w:pPr>
            <w:r>
              <w:rPr>
                <w:rFonts w:ascii="Times New Roman" w:hAnsi="Times New Roman" w:cs="Times New Roman"/>
              </w:rPr>
              <w:t>671 (82,3%)</w:t>
            </w:r>
          </w:p>
        </w:tc>
        <w:tc>
          <w:tcPr>
            <w:tcW w:w="1418" w:type="dxa"/>
            <w:vAlign w:val="center"/>
          </w:tcPr>
          <w:p w:rsidR="0039760A" w:rsidRPr="0039760A" w:rsidRDefault="000C4F2E" w:rsidP="000D3D04">
            <w:pPr>
              <w:jc w:val="center"/>
              <w:rPr>
                <w:rFonts w:ascii="Times New Roman" w:hAnsi="Times New Roman" w:cs="Times New Roman"/>
              </w:rPr>
            </w:pPr>
            <w:r>
              <w:rPr>
                <w:rFonts w:ascii="Times New Roman" w:hAnsi="Times New Roman" w:cs="Times New Roman"/>
              </w:rPr>
              <w:t>55 (6,8%)</w:t>
            </w:r>
          </w:p>
        </w:tc>
        <w:tc>
          <w:tcPr>
            <w:tcW w:w="1417" w:type="dxa"/>
            <w:vAlign w:val="center"/>
          </w:tcPr>
          <w:p w:rsidR="0039760A" w:rsidRPr="0039760A" w:rsidRDefault="000C4F2E" w:rsidP="000D3D04">
            <w:pPr>
              <w:jc w:val="center"/>
              <w:rPr>
                <w:rFonts w:ascii="Times New Roman" w:hAnsi="Times New Roman" w:cs="Times New Roman"/>
              </w:rPr>
            </w:pPr>
            <w:r>
              <w:rPr>
                <w:rFonts w:ascii="Times New Roman" w:hAnsi="Times New Roman" w:cs="Times New Roman"/>
              </w:rPr>
              <w:t>16 (2%)</w:t>
            </w:r>
          </w:p>
        </w:tc>
        <w:tc>
          <w:tcPr>
            <w:tcW w:w="1559" w:type="dxa"/>
            <w:vAlign w:val="center"/>
          </w:tcPr>
          <w:p w:rsidR="0039760A" w:rsidRPr="0039760A" w:rsidRDefault="000C4F2E" w:rsidP="000D3D04">
            <w:pPr>
              <w:jc w:val="center"/>
              <w:rPr>
                <w:rFonts w:ascii="Times New Roman" w:hAnsi="Times New Roman" w:cs="Times New Roman"/>
              </w:rPr>
            </w:pPr>
            <w:r>
              <w:rPr>
                <w:rFonts w:ascii="Times New Roman" w:hAnsi="Times New Roman" w:cs="Times New Roman"/>
              </w:rPr>
              <w:t>33 (4,1%)</w:t>
            </w:r>
          </w:p>
        </w:tc>
        <w:tc>
          <w:tcPr>
            <w:tcW w:w="1701" w:type="dxa"/>
          </w:tcPr>
          <w:p w:rsidR="0039760A" w:rsidRPr="0039760A" w:rsidRDefault="000C4F2E" w:rsidP="000D3D04">
            <w:pPr>
              <w:jc w:val="center"/>
              <w:rPr>
                <w:rFonts w:ascii="Times New Roman" w:hAnsi="Times New Roman" w:cs="Times New Roman"/>
              </w:rPr>
            </w:pPr>
            <w:r>
              <w:rPr>
                <w:rFonts w:ascii="Times New Roman" w:hAnsi="Times New Roman" w:cs="Times New Roman"/>
              </w:rPr>
              <w:t>33 (2,8%)</w:t>
            </w:r>
          </w:p>
        </w:tc>
      </w:tr>
      <w:tr w:rsidR="0039760A" w:rsidRPr="0039760A" w:rsidTr="0039760A">
        <w:tc>
          <w:tcPr>
            <w:tcW w:w="2127" w:type="dxa"/>
            <w:vAlign w:val="center"/>
          </w:tcPr>
          <w:p w:rsidR="0039760A" w:rsidRPr="0039760A" w:rsidRDefault="0039760A" w:rsidP="000D3D04">
            <w:pPr>
              <w:rPr>
                <w:rFonts w:ascii="Times New Roman" w:hAnsi="Times New Roman" w:cs="Times New Roman"/>
              </w:rPr>
            </w:pPr>
            <w:r w:rsidRPr="0039760A">
              <w:rPr>
                <w:rFonts w:ascii="Times New Roman" w:hAnsi="Times New Roman" w:cs="Times New Roman"/>
              </w:rPr>
              <w:t>Водоочистка</w:t>
            </w:r>
          </w:p>
        </w:tc>
        <w:tc>
          <w:tcPr>
            <w:tcW w:w="1417" w:type="dxa"/>
            <w:vAlign w:val="center"/>
          </w:tcPr>
          <w:p w:rsidR="0039760A" w:rsidRPr="0039760A" w:rsidRDefault="000C4F2E" w:rsidP="000D3D04">
            <w:pPr>
              <w:jc w:val="center"/>
              <w:rPr>
                <w:rFonts w:ascii="Times New Roman" w:hAnsi="Times New Roman" w:cs="Times New Roman"/>
              </w:rPr>
            </w:pPr>
            <w:r>
              <w:rPr>
                <w:rFonts w:ascii="Times New Roman" w:hAnsi="Times New Roman" w:cs="Times New Roman"/>
              </w:rPr>
              <w:t>600 (74%)</w:t>
            </w:r>
          </w:p>
        </w:tc>
        <w:tc>
          <w:tcPr>
            <w:tcW w:w="1418" w:type="dxa"/>
            <w:vAlign w:val="center"/>
          </w:tcPr>
          <w:p w:rsidR="0039760A" w:rsidRPr="0039760A" w:rsidRDefault="000C4F2E" w:rsidP="000C4F2E">
            <w:pPr>
              <w:jc w:val="center"/>
              <w:rPr>
                <w:rFonts w:ascii="Times New Roman" w:hAnsi="Times New Roman" w:cs="Times New Roman"/>
              </w:rPr>
            </w:pPr>
            <w:r>
              <w:rPr>
                <w:rFonts w:ascii="Times New Roman" w:hAnsi="Times New Roman" w:cs="Times New Roman"/>
              </w:rPr>
              <w:t>102 (12,6%)</w:t>
            </w:r>
          </w:p>
        </w:tc>
        <w:tc>
          <w:tcPr>
            <w:tcW w:w="1417" w:type="dxa"/>
            <w:vAlign w:val="center"/>
          </w:tcPr>
          <w:p w:rsidR="0039760A" w:rsidRPr="0039760A" w:rsidRDefault="000C4F2E" w:rsidP="000D3D04">
            <w:pPr>
              <w:jc w:val="center"/>
              <w:rPr>
                <w:rFonts w:ascii="Times New Roman" w:hAnsi="Times New Roman" w:cs="Times New Roman"/>
              </w:rPr>
            </w:pPr>
            <w:r>
              <w:rPr>
                <w:rFonts w:ascii="Times New Roman" w:hAnsi="Times New Roman" w:cs="Times New Roman"/>
              </w:rPr>
              <w:t>14 (1,7%)</w:t>
            </w:r>
          </w:p>
        </w:tc>
        <w:tc>
          <w:tcPr>
            <w:tcW w:w="1559" w:type="dxa"/>
            <w:vAlign w:val="center"/>
          </w:tcPr>
          <w:p w:rsidR="0039760A" w:rsidRPr="0039760A" w:rsidRDefault="000C4F2E" w:rsidP="000D3D04">
            <w:pPr>
              <w:jc w:val="center"/>
              <w:rPr>
                <w:rFonts w:ascii="Times New Roman" w:hAnsi="Times New Roman" w:cs="Times New Roman"/>
              </w:rPr>
            </w:pPr>
            <w:r>
              <w:rPr>
                <w:rFonts w:ascii="Times New Roman" w:hAnsi="Times New Roman" w:cs="Times New Roman"/>
              </w:rPr>
              <w:t>44 (5,3%)</w:t>
            </w:r>
          </w:p>
        </w:tc>
        <w:tc>
          <w:tcPr>
            <w:tcW w:w="1701" w:type="dxa"/>
          </w:tcPr>
          <w:p w:rsidR="0039760A" w:rsidRPr="0039760A" w:rsidRDefault="000C4F2E" w:rsidP="000D3D04">
            <w:pPr>
              <w:jc w:val="center"/>
              <w:rPr>
                <w:rFonts w:ascii="Times New Roman" w:hAnsi="Times New Roman" w:cs="Times New Roman"/>
              </w:rPr>
            </w:pPr>
            <w:r>
              <w:rPr>
                <w:rFonts w:ascii="Times New Roman" w:hAnsi="Times New Roman" w:cs="Times New Roman"/>
              </w:rPr>
              <w:t>38 (4,7%)</w:t>
            </w:r>
          </w:p>
        </w:tc>
      </w:tr>
      <w:tr w:rsidR="0039760A" w:rsidRPr="0039760A" w:rsidTr="0039760A">
        <w:tc>
          <w:tcPr>
            <w:tcW w:w="2127" w:type="dxa"/>
            <w:vAlign w:val="center"/>
          </w:tcPr>
          <w:p w:rsidR="0039760A" w:rsidRPr="0039760A" w:rsidRDefault="0039760A" w:rsidP="000D3D04">
            <w:pPr>
              <w:rPr>
                <w:rFonts w:ascii="Times New Roman" w:hAnsi="Times New Roman" w:cs="Times New Roman"/>
                <w:b/>
              </w:rPr>
            </w:pPr>
            <w:r w:rsidRPr="0039760A">
              <w:rPr>
                <w:rFonts w:ascii="Times New Roman" w:hAnsi="Times New Roman" w:cs="Times New Roman"/>
              </w:rPr>
              <w:t>Газоснабжение</w:t>
            </w:r>
          </w:p>
        </w:tc>
        <w:tc>
          <w:tcPr>
            <w:tcW w:w="1417" w:type="dxa"/>
            <w:vAlign w:val="center"/>
          </w:tcPr>
          <w:p w:rsidR="0039760A" w:rsidRPr="0039760A" w:rsidRDefault="001A59E2" w:rsidP="000D3D04">
            <w:pPr>
              <w:jc w:val="center"/>
              <w:rPr>
                <w:rFonts w:ascii="Times New Roman" w:hAnsi="Times New Roman" w:cs="Times New Roman"/>
              </w:rPr>
            </w:pPr>
            <w:r>
              <w:rPr>
                <w:rFonts w:ascii="Times New Roman" w:hAnsi="Times New Roman" w:cs="Times New Roman"/>
              </w:rPr>
              <w:t>700 (86,3%)</w:t>
            </w:r>
          </w:p>
        </w:tc>
        <w:tc>
          <w:tcPr>
            <w:tcW w:w="1418" w:type="dxa"/>
            <w:vAlign w:val="center"/>
          </w:tcPr>
          <w:p w:rsidR="0039760A" w:rsidRPr="0039760A" w:rsidRDefault="001A59E2" w:rsidP="000D3D04">
            <w:pPr>
              <w:jc w:val="center"/>
              <w:rPr>
                <w:rFonts w:ascii="Times New Roman" w:hAnsi="Times New Roman" w:cs="Times New Roman"/>
              </w:rPr>
            </w:pPr>
            <w:r>
              <w:rPr>
                <w:rFonts w:ascii="Times New Roman" w:hAnsi="Times New Roman" w:cs="Times New Roman"/>
              </w:rPr>
              <w:t>61 (7,2%)</w:t>
            </w:r>
          </w:p>
        </w:tc>
        <w:tc>
          <w:tcPr>
            <w:tcW w:w="1417" w:type="dxa"/>
            <w:vAlign w:val="center"/>
          </w:tcPr>
          <w:p w:rsidR="0039760A" w:rsidRPr="0039760A" w:rsidRDefault="001A59E2" w:rsidP="000D3D04">
            <w:pPr>
              <w:jc w:val="center"/>
              <w:rPr>
                <w:rFonts w:ascii="Times New Roman" w:hAnsi="Times New Roman" w:cs="Times New Roman"/>
              </w:rPr>
            </w:pPr>
            <w:r>
              <w:rPr>
                <w:rFonts w:ascii="Times New Roman" w:hAnsi="Times New Roman" w:cs="Times New Roman"/>
              </w:rPr>
              <w:t>6 (0,7%)</w:t>
            </w:r>
          </w:p>
        </w:tc>
        <w:tc>
          <w:tcPr>
            <w:tcW w:w="1559" w:type="dxa"/>
            <w:vAlign w:val="center"/>
          </w:tcPr>
          <w:p w:rsidR="0039760A" w:rsidRPr="0039760A" w:rsidRDefault="001A59E2" w:rsidP="000D3D04">
            <w:pPr>
              <w:jc w:val="center"/>
              <w:rPr>
                <w:rFonts w:ascii="Times New Roman" w:hAnsi="Times New Roman" w:cs="Times New Roman"/>
              </w:rPr>
            </w:pPr>
            <w:r>
              <w:rPr>
                <w:rFonts w:ascii="Times New Roman" w:hAnsi="Times New Roman" w:cs="Times New Roman"/>
              </w:rPr>
              <w:t>9 (1,1%)</w:t>
            </w:r>
          </w:p>
        </w:tc>
        <w:tc>
          <w:tcPr>
            <w:tcW w:w="1701" w:type="dxa"/>
          </w:tcPr>
          <w:p w:rsidR="0039760A" w:rsidRPr="0039760A" w:rsidRDefault="001A59E2" w:rsidP="000D3D04">
            <w:pPr>
              <w:jc w:val="center"/>
              <w:rPr>
                <w:rFonts w:ascii="Times New Roman" w:hAnsi="Times New Roman" w:cs="Times New Roman"/>
              </w:rPr>
            </w:pPr>
            <w:r>
              <w:rPr>
                <w:rFonts w:ascii="Times New Roman" w:hAnsi="Times New Roman" w:cs="Times New Roman"/>
              </w:rPr>
              <w:t>23 (2,8%)</w:t>
            </w:r>
          </w:p>
        </w:tc>
      </w:tr>
      <w:tr w:rsidR="0039760A" w:rsidRPr="0039760A" w:rsidTr="0039760A">
        <w:tc>
          <w:tcPr>
            <w:tcW w:w="2127" w:type="dxa"/>
            <w:vAlign w:val="center"/>
          </w:tcPr>
          <w:p w:rsidR="0039760A" w:rsidRPr="0039760A" w:rsidRDefault="0039760A" w:rsidP="000D3D04">
            <w:pPr>
              <w:rPr>
                <w:rFonts w:ascii="Times New Roman" w:hAnsi="Times New Roman" w:cs="Times New Roman"/>
                <w:b/>
              </w:rPr>
            </w:pPr>
            <w:r w:rsidRPr="0039760A">
              <w:rPr>
                <w:rFonts w:ascii="Times New Roman" w:hAnsi="Times New Roman" w:cs="Times New Roman"/>
              </w:rPr>
              <w:t>Электроснабжение</w:t>
            </w:r>
          </w:p>
        </w:tc>
        <w:tc>
          <w:tcPr>
            <w:tcW w:w="1417" w:type="dxa"/>
            <w:vAlign w:val="center"/>
          </w:tcPr>
          <w:p w:rsidR="0039760A" w:rsidRPr="0039760A" w:rsidRDefault="008A5C6A" w:rsidP="000D3D04">
            <w:pPr>
              <w:jc w:val="center"/>
              <w:rPr>
                <w:rFonts w:ascii="Times New Roman" w:hAnsi="Times New Roman" w:cs="Times New Roman"/>
              </w:rPr>
            </w:pPr>
            <w:r>
              <w:rPr>
                <w:rFonts w:ascii="Times New Roman" w:hAnsi="Times New Roman" w:cs="Times New Roman"/>
              </w:rPr>
              <w:t>706 (87,1%)</w:t>
            </w:r>
          </w:p>
        </w:tc>
        <w:tc>
          <w:tcPr>
            <w:tcW w:w="1418" w:type="dxa"/>
            <w:vAlign w:val="center"/>
          </w:tcPr>
          <w:p w:rsidR="0039760A" w:rsidRPr="0039760A" w:rsidRDefault="008A5C6A" w:rsidP="000D3D04">
            <w:pPr>
              <w:jc w:val="center"/>
              <w:rPr>
                <w:rFonts w:ascii="Times New Roman" w:hAnsi="Times New Roman" w:cs="Times New Roman"/>
              </w:rPr>
            </w:pPr>
            <w:r>
              <w:rPr>
                <w:rFonts w:ascii="Times New Roman" w:hAnsi="Times New Roman" w:cs="Times New Roman"/>
              </w:rPr>
              <w:t>56 (6,9%)</w:t>
            </w:r>
          </w:p>
        </w:tc>
        <w:tc>
          <w:tcPr>
            <w:tcW w:w="1417" w:type="dxa"/>
            <w:vAlign w:val="center"/>
          </w:tcPr>
          <w:p w:rsidR="0039760A" w:rsidRPr="0039760A" w:rsidRDefault="008A5C6A" w:rsidP="000D3D04">
            <w:pPr>
              <w:jc w:val="center"/>
              <w:rPr>
                <w:rFonts w:ascii="Times New Roman" w:hAnsi="Times New Roman" w:cs="Times New Roman"/>
              </w:rPr>
            </w:pPr>
            <w:r>
              <w:rPr>
                <w:rFonts w:ascii="Times New Roman" w:hAnsi="Times New Roman" w:cs="Times New Roman"/>
              </w:rPr>
              <w:t>5 (0,6%)</w:t>
            </w:r>
          </w:p>
        </w:tc>
        <w:tc>
          <w:tcPr>
            <w:tcW w:w="1559" w:type="dxa"/>
            <w:vAlign w:val="center"/>
          </w:tcPr>
          <w:p w:rsidR="0039760A" w:rsidRPr="0039760A" w:rsidRDefault="008A5C6A" w:rsidP="000D3D04">
            <w:pPr>
              <w:jc w:val="center"/>
              <w:rPr>
                <w:rFonts w:ascii="Times New Roman" w:hAnsi="Times New Roman" w:cs="Times New Roman"/>
              </w:rPr>
            </w:pPr>
            <w:r>
              <w:rPr>
                <w:rFonts w:ascii="Times New Roman" w:hAnsi="Times New Roman" w:cs="Times New Roman"/>
              </w:rPr>
              <w:t>8 (1%)</w:t>
            </w:r>
          </w:p>
        </w:tc>
        <w:tc>
          <w:tcPr>
            <w:tcW w:w="1701" w:type="dxa"/>
          </w:tcPr>
          <w:p w:rsidR="0039760A" w:rsidRPr="0039760A" w:rsidRDefault="008A5C6A" w:rsidP="000D3D04">
            <w:pPr>
              <w:jc w:val="center"/>
              <w:rPr>
                <w:rFonts w:ascii="Times New Roman" w:hAnsi="Times New Roman" w:cs="Times New Roman"/>
              </w:rPr>
            </w:pPr>
            <w:r>
              <w:rPr>
                <w:rFonts w:ascii="Times New Roman" w:hAnsi="Times New Roman" w:cs="Times New Roman"/>
              </w:rPr>
              <w:t>22 (2,7%)</w:t>
            </w:r>
          </w:p>
        </w:tc>
      </w:tr>
      <w:tr w:rsidR="0039760A" w:rsidRPr="0039760A" w:rsidTr="0039760A">
        <w:tc>
          <w:tcPr>
            <w:tcW w:w="2127" w:type="dxa"/>
            <w:vAlign w:val="center"/>
          </w:tcPr>
          <w:p w:rsidR="0039760A" w:rsidRPr="0039760A" w:rsidRDefault="0039760A" w:rsidP="000D3D04">
            <w:pPr>
              <w:rPr>
                <w:rFonts w:ascii="Times New Roman" w:hAnsi="Times New Roman" w:cs="Times New Roman"/>
                <w:b/>
              </w:rPr>
            </w:pPr>
            <w:r w:rsidRPr="0039760A">
              <w:rPr>
                <w:rFonts w:ascii="Times New Roman" w:hAnsi="Times New Roman" w:cs="Times New Roman"/>
              </w:rPr>
              <w:t>Теплоснабжение</w:t>
            </w:r>
          </w:p>
        </w:tc>
        <w:tc>
          <w:tcPr>
            <w:tcW w:w="1417" w:type="dxa"/>
            <w:vAlign w:val="center"/>
          </w:tcPr>
          <w:p w:rsidR="0039760A" w:rsidRPr="0039760A" w:rsidRDefault="008A5C6A" w:rsidP="000D3D04">
            <w:pPr>
              <w:jc w:val="center"/>
              <w:rPr>
                <w:rFonts w:ascii="Times New Roman" w:hAnsi="Times New Roman" w:cs="Times New Roman"/>
              </w:rPr>
            </w:pPr>
            <w:r>
              <w:rPr>
                <w:rFonts w:ascii="Times New Roman" w:hAnsi="Times New Roman" w:cs="Times New Roman"/>
              </w:rPr>
              <w:t>678 (83,6%)</w:t>
            </w:r>
          </w:p>
        </w:tc>
        <w:tc>
          <w:tcPr>
            <w:tcW w:w="1418" w:type="dxa"/>
            <w:vAlign w:val="center"/>
          </w:tcPr>
          <w:p w:rsidR="0039760A" w:rsidRPr="0039760A" w:rsidRDefault="008A5C6A" w:rsidP="000D3D04">
            <w:pPr>
              <w:jc w:val="center"/>
              <w:rPr>
                <w:rFonts w:ascii="Times New Roman" w:hAnsi="Times New Roman" w:cs="Times New Roman"/>
              </w:rPr>
            </w:pPr>
            <w:r>
              <w:rPr>
                <w:rFonts w:ascii="Times New Roman" w:hAnsi="Times New Roman" w:cs="Times New Roman"/>
              </w:rPr>
              <w:t>47 (5,8%)</w:t>
            </w:r>
          </w:p>
        </w:tc>
        <w:tc>
          <w:tcPr>
            <w:tcW w:w="1417" w:type="dxa"/>
            <w:vAlign w:val="center"/>
          </w:tcPr>
          <w:p w:rsidR="0039760A" w:rsidRPr="0039760A" w:rsidRDefault="008A5C6A" w:rsidP="000D3D04">
            <w:pPr>
              <w:jc w:val="center"/>
              <w:rPr>
                <w:rFonts w:ascii="Times New Roman" w:hAnsi="Times New Roman" w:cs="Times New Roman"/>
              </w:rPr>
            </w:pPr>
            <w:r>
              <w:rPr>
                <w:rFonts w:ascii="Times New Roman" w:hAnsi="Times New Roman" w:cs="Times New Roman"/>
              </w:rPr>
              <w:t>6 (0,7%)</w:t>
            </w:r>
          </w:p>
        </w:tc>
        <w:tc>
          <w:tcPr>
            <w:tcW w:w="1559" w:type="dxa"/>
            <w:vAlign w:val="center"/>
          </w:tcPr>
          <w:p w:rsidR="0039760A" w:rsidRPr="0039760A" w:rsidRDefault="008A5C6A" w:rsidP="000D3D04">
            <w:pPr>
              <w:jc w:val="center"/>
              <w:rPr>
                <w:rFonts w:ascii="Times New Roman" w:hAnsi="Times New Roman" w:cs="Times New Roman"/>
              </w:rPr>
            </w:pPr>
            <w:r>
              <w:rPr>
                <w:rFonts w:ascii="Times New Roman" w:hAnsi="Times New Roman" w:cs="Times New Roman"/>
              </w:rPr>
              <w:t>16 (2%)</w:t>
            </w:r>
          </w:p>
        </w:tc>
        <w:tc>
          <w:tcPr>
            <w:tcW w:w="1701" w:type="dxa"/>
          </w:tcPr>
          <w:p w:rsidR="0039760A" w:rsidRPr="0039760A" w:rsidRDefault="008A5C6A" w:rsidP="000D3D04">
            <w:pPr>
              <w:jc w:val="center"/>
              <w:rPr>
                <w:rFonts w:ascii="Times New Roman" w:hAnsi="Times New Roman" w:cs="Times New Roman"/>
              </w:rPr>
            </w:pPr>
            <w:r>
              <w:rPr>
                <w:rFonts w:ascii="Times New Roman" w:hAnsi="Times New Roman" w:cs="Times New Roman"/>
              </w:rPr>
              <w:t>50 (6,2%)</w:t>
            </w:r>
          </w:p>
        </w:tc>
      </w:tr>
      <w:tr w:rsidR="0039760A" w:rsidRPr="0039760A" w:rsidTr="0039760A">
        <w:tc>
          <w:tcPr>
            <w:tcW w:w="2127" w:type="dxa"/>
            <w:vAlign w:val="center"/>
          </w:tcPr>
          <w:p w:rsidR="0039760A" w:rsidRPr="0039760A" w:rsidRDefault="0039760A" w:rsidP="000D3D04">
            <w:pPr>
              <w:rPr>
                <w:rFonts w:ascii="Times New Roman" w:hAnsi="Times New Roman" w:cs="Times New Roman"/>
                <w:b/>
                <w:lang w:val="en-US"/>
              </w:rPr>
            </w:pPr>
            <w:r w:rsidRPr="0039760A">
              <w:rPr>
                <w:rFonts w:ascii="Times New Roman" w:hAnsi="Times New Roman" w:cs="Times New Roman"/>
              </w:rPr>
              <w:t>Телефонная связь</w:t>
            </w:r>
          </w:p>
        </w:tc>
        <w:tc>
          <w:tcPr>
            <w:tcW w:w="1417" w:type="dxa"/>
            <w:vAlign w:val="center"/>
          </w:tcPr>
          <w:p w:rsidR="0039760A" w:rsidRPr="0039760A" w:rsidRDefault="008A5C6A" w:rsidP="000D3D04">
            <w:pPr>
              <w:jc w:val="center"/>
              <w:rPr>
                <w:rFonts w:ascii="Times New Roman" w:hAnsi="Times New Roman" w:cs="Times New Roman"/>
              </w:rPr>
            </w:pPr>
            <w:r>
              <w:rPr>
                <w:rFonts w:ascii="Times New Roman" w:hAnsi="Times New Roman" w:cs="Times New Roman"/>
              </w:rPr>
              <w:t>682 (84,1%)</w:t>
            </w:r>
          </w:p>
        </w:tc>
        <w:tc>
          <w:tcPr>
            <w:tcW w:w="1418" w:type="dxa"/>
            <w:vAlign w:val="center"/>
          </w:tcPr>
          <w:p w:rsidR="0039760A" w:rsidRPr="0039760A" w:rsidRDefault="008A5C6A" w:rsidP="000D3D04">
            <w:pPr>
              <w:jc w:val="center"/>
              <w:rPr>
                <w:rFonts w:ascii="Times New Roman" w:hAnsi="Times New Roman" w:cs="Times New Roman"/>
              </w:rPr>
            </w:pPr>
            <w:r>
              <w:rPr>
                <w:rFonts w:ascii="Times New Roman" w:hAnsi="Times New Roman" w:cs="Times New Roman"/>
              </w:rPr>
              <w:t>57 (7%)</w:t>
            </w:r>
          </w:p>
        </w:tc>
        <w:tc>
          <w:tcPr>
            <w:tcW w:w="1417" w:type="dxa"/>
            <w:vAlign w:val="center"/>
          </w:tcPr>
          <w:p w:rsidR="0039760A" w:rsidRPr="0039760A" w:rsidRDefault="008A5C6A" w:rsidP="000D3D04">
            <w:pPr>
              <w:jc w:val="center"/>
              <w:rPr>
                <w:rFonts w:ascii="Times New Roman" w:hAnsi="Times New Roman" w:cs="Times New Roman"/>
              </w:rPr>
            </w:pPr>
            <w:r>
              <w:rPr>
                <w:rFonts w:ascii="Times New Roman" w:hAnsi="Times New Roman" w:cs="Times New Roman"/>
              </w:rPr>
              <w:t>12 (1,5%)</w:t>
            </w:r>
          </w:p>
        </w:tc>
        <w:tc>
          <w:tcPr>
            <w:tcW w:w="1559" w:type="dxa"/>
            <w:vAlign w:val="center"/>
          </w:tcPr>
          <w:p w:rsidR="0039760A" w:rsidRPr="0039760A" w:rsidRDefault="008A5C6A" w:rsidP="000D3D04">
            <w:pPr>
              <w:jc w:val="center"/>
              <w:rPr>
                <w:rFonts w:ascii="Times New Roman" w:hAnsi="Times New Roman" w:cs="Times New Roman"/>
              </w:rPr>
            </w:pPr>
            <w:r>
              <w:rPr>
                <w:rFonts w:ascii="Times New Roman" w:hAnsi="Times New Roman" w:cs="Times New Roman"/>
              </w:rPr>
              <w:t>20 (2,5%)</w:t>
            </w:r>
          </w:p>
        </w:tc>
        <w:tc>
          <w:tcPr>
            <w:tcW w:w="1701" w:type="dxa"/>
          </w:tcPr>
          <w:p w:rsidR="0039760A" w:rsidRPr="0039760A" w:rsidRDefault="008A5C6A" w:rsidP="000D3D04">
            <w:pPr>
              <w:jc w:val="center"/>
              <w:rPr>
                <w:rFonts w:ascii="Times New Roman" w:hAnsi="Times New Roman" w:cs="Times New Roman"/>
              </w:rPr>
            </w:pPr>
            <w:r>
              <w:rPr>
                <w:rFonts w:ascii="Times New Roman" w:hAnsi="Times New Roman" w:cs="Times New Roman"/>
              </w:rPr>
              <w:t>27 (3,3%)</w:t>
            </w:r>
          </w:p>
        </w:tc>
      </w:tr>
    </w:tbl>
    <w:p w:rsidR="00324AE5" w:rsidRDefault="00324AE5" w:rsidP="00416715">
      <w:pPr>
        <w:suppressAutoHyphens w:val="0"/>
        <w:spacing w:after="0" w:line="240" w:lineRule="auto"/>
        <w:jc w:val="both"/>
        <w:textAlignment w:val="auto"/>
        <w:rPr>
          <w:rFonts w:ascii="Times New Roman" w:eastAsia="Times New Roman" w:hAnsi="Times New Roman" w:cs="Times New Roman"/>
          <w:color w:val="000000"/>
          <w:kern w:val="0"/>
          <w:sz w:val="26"/>
          <w:szCs w:val="26"/>
          <w:lang w:eastAsia="ru-RU"/>
        </w:rPr>
      </w:pPr>
    </w:p>
    <w:p w:rsidR="002477BC" w:rsidRPr="00D6763B" w:rsidRDefault="002477BC" w:rsidP="00416715">
      <w:pPr>
        <w:suppressAutoHyphens w:val="0"/>
        <w:spacing w:after="0" w:line="240" w:lineRule="auto"/>
        <w:jc w:val="both"/>
        <w:textAlignment w:val="auto"/>
        <w:rPr>
          <w:rFonts w:ascii="Times New Roman" w:eastAsia="Times New Roman" w:hAnsi="Times New Roman" w:cs="Times New Roman"/>
          <w:i/>
          <w:color w:val="000000"/>
          <w:kern w:val="0"/>
          <w:sz w:val="26"/>
          <w:szCs w:val="26"/>
          <w:lang w:eastAsia="ru-RU"/>
        </w:rPr>
      </w:pPr>
      <w:r w:rsidRPr="00D6763B">
        <w:rPr>
          <w:rFonts w:ascii="Times New Roman" w:eastAsia="Times New Roman" w:hAnsi="Times New Roman" w:cs="Times New Roman"/>
          <w:i/>
          <w:color w:val="000000"/>
          <w:kern w:val="0"/>
          <w:sz w:val="26"/>
          <w:szCs w:val="26"/>
          <w:lang w:eastAsia="ru-RU"/>
        </w:rPr>
        <w:t>Оценка качества услуг субъектов естественных монополий предпринимателями:</w:t>
      </w:r>
    </w:p>
    <w:tbl>
      <w:tblPr>
        <w:tblStyle w:val="a8"/>
        <w:tblW w:w="9639" w:type="dxa"/>
        <w:tblInd w:w="108" w:type="dxa"/>
        <w:tblLayout w:type="fixed"/>
        <w:tblLook w:val="04A0"/>
      </w:tblPr>
      <w:tblGrid>
        <w:gridCol w:w="2127"/>
        <w:gridCol w:w="1417"/>
        <w:gridCol w:w="1418"/>
        <w:gridCol w:w="1417"/>
        <w:gridCol w:w="1559"/>
        <w:gridCol w:w="1701"/>
      </w:tblGrid>
      <w:tr w:rsidR="002E268D" w:rsidRPr="0039760A" w:rsidTr="000D3D04">
        <w:tc>
          <w:tcPr>
            <w:tcW w:w="2127" w:type="dxa"/>
            <w:vAlign w:val="center"/>
          </w:tcPr>
          <w:p w:rsidR="002E268D" w:rsidRPr="0039760A" w:rsidRDefault="002E268D" w:rsidP="000D3D04">
            <w:pPr>
              <w:rPr>
                <w:rFonts w:ascii="Times New Roman" w:hAnsi="Times New Roman" w:cs="Times New Roman"/>
              </w:rPr>
            </w:pPr>
            <w:r w:rsidRPr="0039760A">
              <w:rPr>
                <w:rFonts w:ascii="Times New Roman" w:hAnsi="Times New Roman" w:cs="Times New Roman"/>
              </w:rPr>
              <w:t>Наименование субъекта</w:t>
            </w:r>
          </w:p>
        </w:tc>
        <w:tc>
          <w:tcPr>
            <w:tcW w:w="1417" w:type="dxa"/>
            <w:vAlign w:val="center"/>
          </w:tcPr>
          <w:p w:rsidR="002E268D" w:rsidRPr="0039760A" w:rsidRDefault="002E268D" w:rsidP="000D3D04">
            <w:pPr>
              <w:jc w:val="center"/>
              <w:rPr>
                <w:rFonts w:ascii="Times New Roman" w:hAnsi="Times New Roman" w:cs="Times New Roman"/>
              </w:rPr>
            </w:pPr>
            <w:r w:rsidRPr="0039760A">
              <w:rPr>
                <w:rFonts w:ascii="Times New Roman" w:hAnsi="Times New Roman" w:cs="Times New Roman"/>
              </w:rPr>
              <w:t>Удовлетворительно</w:t>
            </w:r>
          </w:p>
        </w:tc>
        <w:tc>
          <w:tcPr>
            <w:tcW w:w="1418" w:type="dxa"/>
            <w:vAlign w:val="center"/>
          </w:tcPr>
          <w:p w:rsidR="002E268D" w:rsidRPr="0039760A" w:rsidRDefault="002E268D" w:rsidP="000D3D04">
            <w:pPr>
              <w:jc w:val="center"/>
              <w:rPr>
                <w:rFonts w:ascii="Times New Roman" w:hAnsi="Times New Roman" w:cs="Times New Roman"/>
              </w:rPr>
            </w:pPr>
            <w:r w:rsidRPr="0039760A">
              <w:rPr>
                <w:rFonts w:ascii="Times New Roman" w:hAnsi="Times New Roman" w:cs="Times New Roman"/>
              </w:rPr>
              <w:t>Скорее удовлетворительно</w:t>
            </w:r>
          </w:p>
        </w:tc>
        <w:tc>
          <w:tcPr>
            <w:tcW w:w="1417" w:type="dxa"/>
            <w:vAlign w:val="center"/>
          </w:tcPr>
          <w:p w:rsidR="002E268D" w:rsidRPr="0039760A" w:rsidRDefault="002E268D" w:rsidP="000D3D04">
            <w:pPr>
              <w:jc w:val="center"/>
              <w:rPr>
                <w:rFonts w:ascii="Times New Roman" w:hAnsi="Times New Roman" w:cs="Times New Roman"/>
              </w:rPr>
            </w:pPr>
            <w:r w:rsidRPr="0039760A">
              <w:rPr>
                <w:rFonts w:ascii="Times New Roman" w:hAnsi="Times New Roman" w:cs="Times New Roman"/>
              </w:rPr>
              <w:t>Скорее неудовлетворительно</w:t>
            </w:r>
          </w:p>
        </w:tc>
        <w:tc>
          <w:tcPr>
            <w:tcW w:w="1559" w:type="dxa"/>
            <w:vAlign w:val="center"/>
          </w:tcPr>
          <w:p w:rsidR="002E268D" w:rsidRPr="0039760A" w:rsidRDefault="002E268D" w:rsidP="000D3D04">
            <w:pPr>
              <w:jc w:val="center"/>
              <w:rPr>
                <w:rFonts w:ascii="Times New Roman" w:hAnsi="Times New Roman" w:cs="Times New Roman"/>
              </w:rPr>
            </w:pPr>
            <w:r w:rsidRPr="0039760A">
              <w:rPr>
                <w:rFonts w:ascii="Times New Roman" w:hAnsi="Times New Roman" w:cs="Times New Roman"/>
              </w:rPr>
              <w:t>Неудовлетворительно</w:t>
            </w:r>
          </w:p>
        </w:tc>
        <w:tc>
          <w:tcPr>
            <w:tcW w:w="1701" w:type="dxa"/>
          </w:tcPr>
          <w:p w:rsidR="002E268D" w:rsidRPr="0039760A" w:rsidRDefault="002E268D" w:rsidP="000D3D04">
            <w:pPr>
              <w:jc w:val="center"/>
              <w:rPr>
                <w:rFonts w:ascii="Times New Roman" w:hAnsi="Times New Roman" w:cs="Times New Roman"/>
              </w:rPr>
            </w:pPr>
            <w:r w:rsidRPr="0039760A">
              <w:rPr>
                <w:rFonts w:ascii="Times New Roman" w:hAnsi="Times New Roman" w:cs="Times New Roman"/>
              </w:rPr>
              <w:t>Затрудняюсь ответить</w:t>
            </w:r>
          </w:p>
        </w:tc>
      </w:tr>
      <w:tr w:rsidR="002E268D" w:rsidRPr="0039760A" w:rsidTr="000D3D04">
        <w:tc>
          <w:tcPr>
            <w:tcW w:w="2127" w:type="dxa"/>
            <w:vAlign w:val="center"/>
          </w:tcPr>
          <w:p w:rsidR="002E268D" w:rsidRPr="0039760A" w:rsidRDefault="002E268D" w:rsidP="000D3D04">
            <w:pPr>
              <w:rPr>
                <w:rFonts w:ascii="Times New Roman" w:hAnsi="Times New Roman" w:cs="Times New Roman"/>
                <w:b/>
              </w:rPr>
            </w:pPr>
            <w:r w:rsidRPr="0039760A">
              <w:rPr>
                <w:rFonts w:ascii="Times New Roman" w:hAnsi="Times New Roman" w:cs="Times New Roman"/>
              </w:rPr>
              <w:t>Водоснабжение, водоотведение</w:t>
            </w:r>
          </w:p>
        </w:tc>
        <w:tc>
          <w:tcPr>
            <w:tcW w:w="1417" w:type="dxa"/>
            <w:vAlign w:val="center"/>
          </w:tcPr>
          <w:p w:rsidR="002E268D" w:rsidRPr="0039760A" w:rsidRDefault="00682293" w:rsidP="000D3D04">
            <w:pPr>
              <w:jc w:val="center"/>
              <w:rPr>
                <w:rFonts w:ascii="Times New Roman" w:hAnsi="Times New Roman" w:cs="Times New Roman"/>
              </w:rPr>
            </w:pPr>
            <w:r>
              <w:rPr>
                <w:rFonts w:ascii="Times New Roman" w:hAnsi="Times New Roman" w:cs="Times New Roman"/>
              </w:rPr>
              <w:t>230 (46,6%)</w:t>
            </w:r>
          </w:p>
        </w:tc>
        <w:tc>
          <w:tcPr>
            <w:tcW w:w="1418" w:type="dxa"/>
            <w:vAlign w:val="center"/>
          </w:tcPr>
          <w:p w:rsidR="002E268D" w:rsidRPr="0039760A" w:rsidRDefault="00682293" w:rsidP="000D3D04">
            <w:pPr>
              <w:jc w:val="center"/>
              <w:rPr>
                <w:rFonts w:ascii="Times New Roman" w:hAnsi="Times New Roman" w:cs="Times New Roman"/>
              </w:rPr>
            </w:pPr>
            <w:r>
              <w:rPr>
                <w:rFonts w:ascii="Times New Roman" w:hAnsi="Times New Roman" w:cs="Times New Roman"/>
              </w:rPr>
              <w:t>47 (9,5%)</w:t>
            </w:r>
          </w:p>
        </w:tc>
        <w:tc>
          <w:tcPr>
            <w:tcW w:w="1417" w:type="dxa"/>
            <w:vAlign w:val="center"/>
          </w:tcPr>
          <w:p w:rsidR="002E268D" w:rsidRPr="0039760A" w:rsidRDefault="00682293" w:rsidP="000D3D04">
            <w:pPr>
              <w:jc w:val="center"/>
              <w:rPr>
                <w:rFonts w:ascii="Times New Roman" w:hAnsi="Times New Roman" w:cs="Times New Roman"/>
              </w:rPr>
            </w:pPr>
            <w:r>
              <w:rPr>
                <w:rFonts w:ascii="Times New Roman" w:hAnsi="Times New Roman" w:cs="Times New Roman"/>
              </w:rPr>
              <w:t>1 (0,2%)</w:t>
            </w:r>
          </w:p>
        </w:tc>
        <w:tc>
          <w:tcPr>
            <w:tcW w:w="1559" w:type="dxa"/>
            <w:vAlign w:val="center"/>
          </w:tcPr>
          <w:p w:rsidR="002E268D" w:rsidRPr="0039760A" w:rsidRDefault="00682293" w:rsidP="000D3D04">
            <w:pPr>
              <w:jc w:val="center"/>
              <w:rPr>
                <w:rFonts w:ascii="Times New Roman" w:hAnsi="Times New Roman" w:cs="Times New Roman"/>
              </w:rPr>
            </w:pPr>
            <w:r>
              <w:rPr>
                <w:rFonts w:ascii="Times New Roman" w:hAnsi="Times New Roman" w:cs="Times New Roman"/>
              </w:rPr>
              <w:t>3 (0,6%)</w:t>
            </w:r>
          </w:p>
        </w:tc>
        <w:tc>
          <w:tcPr>
            <w:tcW w:w="1701" w:type="dxa"/>
          </w:tcPr>
          <w:p w:rsidR="002E268D" w:rsidRPr="0039760A" w:rsidRDefault="00682293" w:rsidP="000D3D04">
            <w:pPr>
              <w:jc w:val="center"/>
              <w:rPr>
                <w:rFonts w:ascii="Times New Roman" w:hAnsi="Times New Roman" w:cs="Times New Roman"/>
              </w:rPr>
            </w:pPr>
            <w:r>
              <w:rPr>
                <w:rFonts w:ascii="Times New Roman" w:hAnsi="Times New Roman" w:cs="Times New Roman"/>
              </w:rPr>
              <w:t>10 (2%)</w:t>
            </w:r>
          </w:p>
        </w:tc>
      </w:tr>
      <w:tr w:rsidR="002E268D" w:rsidRPr="0039760A" w:rsidTr="000D3D04">
        <w:tc>
          <w:tcPr>
            <w:tcW w:w="2127" w:type="dxa"/>
            <w:vAlign w:val="center"/>
          </w:tcPr>
          <w:p w:rsidR="002E268D" w:rsidRPr="0039760A" w:rsidRDefault="002E268D" w:rsidP="000D3D04">
            <w:pPr>
              <w:rPr>
                <w:rFonts w:ascii="Times New Roman" w:hAnsi="Times New Roman" w:cs="Times New Roman"/>
              </w:rPr>
            </w:pPr>
            <w:r w:rsidRPr="0039760A">
              <w:rPr>
                <w:rFonts w:ascii="Times New Roman" w:hAnsi="Times New Roman" w:cs="Times New Roman"/>
              </w:rPr>
              <w:t>Водоочистка</w:t>
            </w:r>
          </w:p>
        </w:tc>
        <w:tc>
          <w:tcPr>
            <w:tcW w:w="1417" w:type="dxa"/>
            <w:vAlign w:val="center"/>
          </w:tcPr>
          <w:p w:rsidR="002E268D" w:rsidRPr="0039760A" w:rsidRDefault="00682293" w:rsidP="000D3D04">
            <w:pPr>
              <w:jc w:val="center"/>
              <w:rPr>
                <w:rFonts w:ascii="Times New Roman" w:hAnsi="Times New Roman" w:cs="Times New Roman"/>
              </w:rPr>
            </w:pPr>
            <w:r>
              <w:rPr>
                <w:rFonts w:ascii="Times New Roman" w:hAnsi="Times New Roman" w:cs="Times New Roman"/>
              </w:rPr>
              <w:t>226 (45,8%)</w:t>
            </w:r>
          </w:p>
        </w:tc>
        <w:tc>
          <w:tcPr>
            <w:tcW w:w="1418" w:type="dxa"/>
            <w:vAlign w:val="center"/>
          </w:tcPr>
          <w:p w:rsidR="002E268D" w:rsidRPr="0039760A" w:rsidRDefault="00682293" w:rsidP="000D3D04">
            <w:pPr>
              <w:jc w:val="center"/>
              <w:rPr>
                <w:rFonts w:ascii="Times New Roman" w:hAnsi="Times New Roman" w:cs="Times New Roman"/>
              </w:rPr>
            </w:pPr>
            <w:r>
              <w:rPr>
                <w:rFonts w:ascii="Times New Roman" w:hAnsi="Times New Roman" w:cs="Times New Roman"/>
              </w:rPr>
              <w:t>51 (10,3%)</w:t>
            </w:r>
          </w:p>
        </w:tc>
        <w:tc>
          <w:tcPr>
            <w:tcW w:w="1417" w:type="dxa"/>
            <w:vAlign w:val="center"/>
          </w:tcPr>
          <w:p w:rsidR="002E268D" w:rsidRPr="0039760A" w:rsidRDefault="002E268D" w:rsidP="000D3D04">
            <w:pPr>
              <w:jc w:val="center"/>
              <w:rPr>
                <w:rFonts w:ascii="Times New Roman" w:hAnsi="Times New Roman" w:cs="Times New Roman"/>
              </w:rPr>
            </w:pPr>
          </w:p>
        </w:tc>
        <w:tc>
          <w:tcPr>
            <w:tcW w:w="1559" w:type="dxa"/>
            <w:vAlign w:val="center"/>
          </w:tcPr>
          <w:p w:rsidR="002E268D" w:rsidRPr="0039760A" w:rsidRDefault="00682293" w:rsidP="000D3D04">
            <w:pPr>
              <w:jc w:val="center"/>
              <w:rPr>
                <w:rFonts w:ascii="Times New Roman" w:hAnsi="Times New Roman" w:cs="Times New Roman"/>
              </w:rPr>
            </w:pPr>
            <w:r>
              <w:rPr>
                <w:rFonts w:ascii="Times New Roman" w:hAnsi="Times New Roman" w:cs="Times New Roman"/>
              </w:rPr>
              <w:t>2 (0,4%)</w:t>
            </w:r>
          </w:p>
        </w:tc>
        <w:tc>
          <w:tcPr>
            <w:tcW w:w="1701" w:type="dxa"/>
          </w:tcPr>
          <w:p w:rsidR="002E268D" w:rsidRPr="0039760A" w:rsidRDefault="00682293" w:rsidP="000D3D04">
            <w:pPr>
              <w:jc w:val="center"/>
              <w:rPr>
                <w:rFonts w:ascii="Times New Roman" w:hAnsi="Times New Roman" w:cs="Times New Roman"/>
              </w:rPr>
            </w:pPr>
            <w:r>
              <w:rPr>
                <w:rFonts w:ascii="Times New Roman" w:hAnsi="Times New Roman" w:cs="Times New Roman"/>
              </w:rPr>
              <w:t>10 (2%)</w:t>
            </w:r>
          </w:p>
        </w:tc>
      </w:tr>
      <w:tr w:rsidR="002E268D" w:rsidRPr="0039760A" w:rsidTr="000D3D04">
        <w:tc>
          <w:tcPr>
            <w:tcW w:w="2127" w:type="dxa"/>
            <w:vAlign w:val="center"/>
          </w:tcPr>
          <w:p w:rsidR="002E268D" w:rsidRPr="0039760A" w:rsidRDefault="002E268D" w:rsidP="000D3D04">
            <w:pPr>
              <w:rPr>
                <w:rFonts w:ascii="Times New Roman" w:hAnsi="Times New Roman" w:cs="Times New Roman"/>
                <w:b/>
              </w:rPr>
            </w:pPr>
            <w:r w:rsidRPr="0039760A">
              <w:rPr>
                <w:rFonts w:ascii="Times New Roman" w:hAnsi="Times New Roman" w:cs="Times New Roman"/>
              </w:rPr>
              <w:t>Газоснабжение</w:t>
            </w:r>
          </w:p>
        </w:tc>
        <w:tc>
          <w:tcPr>
            <w:tcW w:w="1417" w:type="dxa"/>
            <w:vAlign w:val="center"/>
          </w:tcPr>
          <w:p w:rsidR="002E268D" w:rsidRPr="0039760A" w:rsidRDefault="00066532" w:rsidP="000D3D04">
            <w:pPr>
              <w:jc w:val="center"/>
              <w:rPr>
                <w:rFonts w:ascii="Times New Roman" w:hAnsi="Times New Roman" w:cs="Times New Roman"/>
              </w:rPr>
            </w:pPr>
            <w:r>
              <w:rPr>
                <w:rFonts w:ascii="Times New Roman" w:hAnsi="Times New Roman" w:cs="Times New Roman"/>
              </w:rPr>
              <w:t>237 (48%)</w:t>
            </w:r>
          </w:p>
        </w:tc>
        <w:tc>
          <w:tcPr>
            <w:tcW w:w="1418" w:type="dxa"/>
            <w:vAlign w:val="center"/>
          </w:tcPr>
          <w:p w:rsidR="002E268D" w:rsidRPr="0039760A" w:rsidRDefault="00066532" w:rsidP="000D3D04">
            <w:pPr>
              <w:jc w:val="center"/>
              <w:rPr>
                <w:rFonts w:ascii="Times New Roman" w:hAnsi="Times New Roman" w:cs="Times New Roman"/>
              </w:rPr>
            </w:pPr>
            <w:r>
              <w:rPr>
                <w:rFonts w:ascii="Times New Roman" w:hAnsi="Times New Roman" w:cs="Times New Roman"/>
              </w:rPr>
              <w:t>40 (8,1%)</w:t>
            </w:r>
          </w:p>
        </w:tc>
        <w:tc>
          <w:tcPr>
            <w:tcW w:w="1417" w:type="dxa"/>
            <w:vAlign w:val="center"/>
          </w:tcPr>
          <w:p w:rsidR="002E268D" w:rsidRPr="0039760A" w:rsidRDefault="00066532" w:rsidP="000D3D04">
            <w:pPr>
              <w:jc w:val="center"/>
              <w:rPr>
                <w:rFonts w:ascii="Times New Roman" w:hAnsi="Times New Roman" w:cs="Times New Roman"/>
              </w:rPr>
            </w:pPr>
            <w:r>
              <w:rPr>
                <w:rFonts w:ascii="Times New Roman" w:hAnsi="Times New Roman" w:cs="Times New Roman"/>
              </w:rPr>
              <w:t>2 (0,4%)</w:t>
            </w:r>
          </w:p>
        </w:tc>
        <w:tc>
          <w:tcPr>
            <w:tcW w:w="1559" w:type="dxa"/>
            <w:vAlign w:val="center"/>
          </w:tcPr>
          <w:p w:rsidR="002E268D" w:rsidRPr="0039760A" w:rsidRDefault="00066532" w:rsidP="000D3D04">
            <w:pPr>
              <w:jc w:val="center"/>
              <w:rPr>
                <w:rFonts w:ascii="Times New Roman" w:hAnsi="Times New Roman" w:cs="Times New Roman"/>
              </w:rPr>
            </w:pPr>
            <w:r>
              <w:rPr>
                <w:rFonts w:ascii="Times New Roman" w:hAnsi="Times New Roman" w:cs="Times New Roman"/>
              </w:rPr>
              <w:t>4 (0,8%)</w:t>
            </w:r>
          </w:p>
        </w:tc>
        <w:tc>
          <w:tcPr>
            <w:tcW w:w="1701" w:type="dxa"/>
          </w:tcPr>
          <w:p w:rsidR="002E268D" w:rsidRPr="0039760A" w:rsidRDefault="00066532" w:rsidP="000D3D04">
            <w:pPr>
              <w:jc w:val="center"/>
              <w:rPr>
                <w:rFonts w:ascii="Times New Roman" w:hAnsi="Times New Roman" w:cs="Times New Roman"/>
              </w:rPr>
            </w:pPr>
            <w:r>
              <w:rPr>
                <w:rFonts w:ascii="Times New Roman" w:hAnsi="Times New Roman" w:cs="Times New Roman"/>
              </w:rPr>
              <w:t>9 (1,8%)</w:t>
            </w:r>
          </w:p>
        </w:tc>
      </w:tr>
      <w:tr w:rsidR="002E268D" w:rsidRPr="0039760A" w:rsidTr="000D3D04">
        <w:tc>
          <w:tcPr>
            <w:tcW w:w="2127" w:type="dxa"/>
            <w:vAlign w:val="center"/>
          </w:tcPr>
          <w:p w:rsidR="002E268D" w:rsidRPr="0039760A" w:rsidRDefault="002E268D" w:rsidP="000D3D04">
            <w:pPr>
              <w:rPr>
                <w:rFonts w:ascii="Times New Roman" w:hAnsi="Times New Roman" w:cs="Times New Roman"/>
                <w:b/>
              </w:rPr>
            </w:pPr>
            <w:r w:rsidRPr="0039760A">
              <w:rPr>
                <w:rFonts w:ascii="Times New Roman" w:hAnsi="Times New Roman" w:cs="Times New Roman"/>
              </w:rPr>
              <w:t>Электроснабжение</w:t>
            </w:r>
          </w:p>
        </w:tc>
        <w:tc>
          <w:tcPr>
            <w:tcW w:w="1417" w:type="dxa"/>
            <w:vAlign w:val="center"/>
          </w:tcPr>
          <w:p w:rsidR="002E268D" w:rsidRPr="0039760A" w:rsidRDefault="00375151" w:rsidP="00375151">
            <w:pPr>
              <w:jc w:val="center"/>
              <w:rPr>
                <w:rFonts w:ascii="Times New Roman" w:hAnsi="Times New Roman" w:cs="Times New Roman"/>
              </w:rPr>
            </w:pPr>
            <w:r>
              <w:rPr>
                <w:rFonts w:ascii="Times New Roman" w:hAnsi="Times New Roman" w:cs="Times New Roman"/>
              </w:rPr>
              <w:t>225 (45,5%)</w:t>
            </w:r>
          </w:p>
        </w:tc>
        <w:tc>
          <w:tcPr>
            <w:tcW w:w="1418" w:type="dxa"/>
            <w:vAlign w:val="center"/>
          </w:tcPr>
          <w:p w:rsidR="002E268D" w:rsidRPr="0039760A" w:rsidRDefault="00375151" w:rsidP="000D3D04">
            <w:pPr>
              <w:jc w:val="center"/>
              <w:rPr>
                <w:rFonts w:ascii="Times New Roman" w:hAnsi="Times New Roman" w:cs="Times New Roman"/>
              </w:rPr>
            </w:pPr>
            <w:r>
              <w:rPr>
                <w:rFonts w:ascii="Times New Roman" w:hAnsi="Times New Roman" w:cs="Times New Roman"/>
              </w:rPr>
              <w:t>56 (11,3%)</w:t>
            </w:r>
          </w:p>
        </w:tc>
        <w:tc>
          <w:tcPr>
            <w:tcW w:w="1417" w:type="dxa"/>
            <w:vAlign w:val="center"/>
          </w:tcPr>
          <w:p w:rsidR="002E268D" w:rsidRPr="0039760A" w:rsidRDefault="00375151" w:rsidP="000D3D04">
            <w:pPr>
              <w:jc w:val="center"/>
              <w:rPr>
                <w:rFonts w:ascii="Times New Roman" w:hAnsi="Times New Roman" w:cs="Times New Roman"/>
              </w:rPr>
            </w:pPr>
            <w:r>
              <w:rPr>
                <w:rFonts w:ascii="Times New Roman" w:hAnsi="Times New Roman" w:cs="Times New Roman"/>
              </w:rPr>
              <w:t>1 (0,2%)</w:t>
            </w:r>
          </w:p>
        </w:tc>
        <w:tc>
          <w:tcPr>
            <w:tcW w:w="1559" w:type="dxa"/>
            <w:vAlign w:val="center"/>
          </w:tcPr>
          <w:p w:rsidR="002E268D" w:rsidRPr="0039760A" w:rsidRDefault="00375151" w:rsidP="000D3D04">
            <w:pPr>
              <w:jc w:val="center"/>
              <w:rPr>
                <w:rFonts w:ascii="Times New Roman" w:hAnsi="Times New Roman" w:cs="Times New Roman"/>
              </w:rPr>
            </w:pPr>
            <w:r>
              <w:rPr>
                <w:rFonts w:ascii="Times New Roman" w:hAnsi="Times New Roman" w:cs="Times New Roman"/>
              </w:rPr>
              <w:t>1 (0,2%)</w:t>
            </w:r>
          </w:p>
        </w:tc>
        <w:tc>
          <w:tcPr>
            <w:tcW w:w="1701" w:type="dxa"/>
          </w:tcPr>
          <w:p w:rsidR="002E268D" w:rsidRPr="0039760A" w:rsidRDefault="00375151" w:rsidP="000D3D04">
            <w:pPr>
              <w:jc w:val="center"/>
              <w:rPr>
                <w:rFonts w:ascii="Times New Roman" w:hAnsi="Times New Roman" w:cs="Times New Roman"/>
              </w:rPr>
            </w:pPr>
            <w:r>
              <w:rPr>
                <w:rFonts w:ascii="Times New Roman" w:hAnsi="Times New Roman" w:cs="Times New Roman"/>
              </w:rPr>
              <w:t>8 (1,6%)</w:t>
            </w:r>
          </w:p>
        </w:tc>
      </w:tr>
      <w:tr w:rsidR="002E268D" w:rsidRPr="0039760A" w:rsidTr="000D3D04">
        <w:tc>
          <w:tcPr>
            <w:tcW w:w="2127" w:type="dxa"/>
            <w:vAlign w:val="center"/>
          </w:tcPr>
          <w:p w:rsidR="002E268D" w:rsidRPr="0039760A" w:rsidRDefault="002E268D" w:rsidP="000D3D04">
            <w:pPr>
              <w:rPr>
                <w:rFonts w:ascii="Times New Roman" w:hAnsi="Times New Roman" w:cs="Times New Roman"/>
                <w:b/>
              </w:rPr>
            </w:pPr>
            <w:r w:rsidRPr="0039760A">
              <w:rPr>
                <w:rFonts w:ascii="Times New Roman" w:hAnsi="Times New Roman" w:cs="Times New Roman"/>
              </w:rPr>
              <w:t>Теплоснабжение</w:t>
            </w:r>
          </w:p>
        </w:tc>
        <w:tc>
          <w:tcPr>
            <w:tcW w:w="1417" w:type="dxa"/>
            <w:vAlign w:val="center"/>
          </w:tcPr>
          <w:p w:rsidR="002E268D" w:rsidRPr="0039760A" w:rsidRDefault="00F24117" w:rsidP="000D3D04">
            <w:pPr>
              <w:jc w:val="center"/>
              <w:rPr>
                <w:rFonts w:ascii="Times New Roman" w:hAnsi="Times New Roman" w:cs="Times New Roman"/>
              </w:rPr>
            </w:pPr>
            <w:r>
              <w:rPr>
                <w:rFonts w:ascii="Times New Roman" w:hAnsi="Times New Roman" w:cs="Times New Roman"/>
              </w:rPr>
              <w:t>227 (46%)</w:t>
            </w:r>
          </w:p>
        </w:tc>
        <w:tc>
          <w:tcPr>
            <w:tcW w:w="1418" w:type="dxa"/>
            <w:vAlign w:val="center"/>
          </w:tcPr>
          <w:p w:rsidR="002E268D" w:rsidRPr="0039760A" w:rsidRDefault="00F24117" w:rsidP="000D3D04">
            <w:pPr>
              <w:jc w:val="center"/>
              <w:rPr>
                <w:rFonts w:ascii="Times New Roman" w:hAnsi="Times New Roman" w:cs="Times New Roman"/>
              </w:rPr>
            </w:pPr>
            <w:r>
              <w:rPr>
                <w:rFonts w:ascii="Times New Roman" w:hAnsi="Times New Roman" w:cs="Times New Roman"/>
              </w:rPr>
              <w:t>40 (8,1%)</w:t>
            </w:r>
          </w:p>
        </w:tc>
        <w:tc>
          <w:tcPr>
            <w:tcW w:w="1417" w:type="dxa"/>
            <w:vAlign w:val="center"/>
          </w:tcPr>
          <w:p w:rsidR="002E268D" w:rsidRPr="0039760A" w:rsidRDefault="00F24117" w:rsidP="000D3D04">
            <w:pPr>
              <w:jc w:val="center"/>
              <w:rPr>
                <w:rFonts w:ascii="Times New Roman" w:hAnsi="Times New Roman" w:cs="Times New Roman"/>
              </w:rPr>
            </w:pPr>
            <w:r>
              <w:rPr>
                <w:rFonts w:ascii="Times New Roman" w:hAnsi="Times New Roman" w:cs="Times New Roman"/>
              </w:rPr>
              <w:t>2 (0,4%)</w:t>
            </w:r>
          </w:p>
        </w:tc>
        <w:tc>
          <w:tcPr>
            <w:tcW w:w="1559" w:type="dxa"/>
            <w:vAlign w:val="center"/>
          </w:tcPr>
          <w:p w:rsidR="002E268D" w:rsidRPr="0039760A" w:rsidRDefault="00F24117" w:rsidP="000D3D04">
            <w:pPr>
              <w:jc w:val="center"/>
              <w:rPr>
                <w:rFonts w:ascii="Times New Roman" w:hAnsi="Times New Roman" w:cs="Times New Roman"/>
              </w:rPr>
            </w:pPr>
            <w:r>
              <w:rPr>
                <w:rFonts w:ascii="Times New Roman" w:hAnsi="Times New Roman" w:cs="Times New Roman"/>
              </w:rPr>
              <w:t>3 (0,6%)</w:t>
            </w:r>
          </w:p>
        </w:tc>
        <w:tc>
          <w:tcPr>
            <w:tcW w:w="1701" w:type="dxa"/>
          </w:tcPr>
          <w:p w:rsidR="002E268D" w:rsidRPr="0039760A" w:rsidRDefault="00F24117" w:rsidP="000D3D04">
            <w:pPr>
              <w:jc w:val="center"/>
              <w:rPr>
                <w:rFonts w:ascii="Times New Roman" w:hAnsi="Times New Roman" w:cs="Times New Roman"/>
              </w:rPr>
            </w:pPr>
            <w:r>
              <w:rPr>
                <w:rFonts w:ascii="Times New Roman" w:hAnsi="Times New Roman" w:cs="Times New Roman"/>
              </w:rPr>
              <w:t>7 (1,4%)</w:t>
            </w:r>
          </w:p>
        </w:tc>
      </w:tr>
      <w:tr w:rsidR="002E268D" w:rsidRPr="0039760A" w:rsidTr="000D3D04">
        <w:tc>
          <w:tcPr>
            <w:tcW w:w="2127" w:type="dxa"/>
            <w:vAlign w:val="center"/>
          </w:tcPr>
          <w:p w:rsidR="002E268D" w:rsidRPr="0039760A" w:rsidRDefault="002E268D" w:rsidP="000D3D04">
            <w:pPr>
              <w:rPr>
                <w:rFonts w:ascii="Times New Roman" w:hAnsi="Times New Roman" w:cs="Times New Roman"/>
                <w:b/>
                <w:lang w:val="en-US"/>
              </w:rPr>
            </w:pPr>
            <w:r w:rsidRPr="0039760A">
              <w:rPr>
                <w:rFonts w:ascii="Times New Roman" w:hAnsi="Times New Roman" w:cs="Times New Roman"/>
              </w:rPr>
              <w:t>Телефонная связь</w:t>
            </w:r>
          </w:p>
        </w:tc>
        <w:tc>
          <w:tcPr>
            <w:tcW w:w="1417" w:type="dxa"/>
            <w:vAlign w:val="center"/>
          </w:tcPr>
          <w:p w:rsidR="002E268D" w:rsidRPr="0039760A" w:rsidRDefault="00F24117" w:rsidP="000D3D04">
            <w:pPr>
              <w:jc w:val="center"/>
              <w:rPr>
                <w:rFonts w:ascii="Times New Roman" w:hAnsi="Times New Roman" w:cs="Times New Roman"/>
              </w:rPr>
            </w:pPr>
            <w:r>
              <w:rPr>
                <w:rFonts w:ascii="Times New Roman" w:hAnsi="Times New Roman" w:cs="Times New Roman"/>
              </w:rPr>
              <w:t>205 (41,5%)</w:t>
            </w:r>
          </w:p>
        </w:tc>
        <w:tc>
          <w:tcPr>
            <w:tcW w:w="1418" w:type="dxa"/>
            <w:vAlign w:val="center"/>
          </w:tcPr>
          <w:p w:rsidR="002E268D" w:rsidRPr="0039760A" w:rsidRDefault="00F24117" w:rsidP="000D3D04">
            <w:pPr>
              <w:jc w:val="center"/>
              <w:rPr>
                <w:rFonts w:ascii="Times New Roman" w:hAnsi="Times New Roman" w:cs="Times New Roman"/>
              </w:rPr>
            </w:pPr>
            <w:r>
              <w:rPr>
                <w:rFonts w:ascii="Times New Roman" w:hAnsi="Times New Roman" w:cs="Times New Roman"/>
              </w:rPr>
              <w:t>56 (11,3%)</w:t>
            </w:r>
          </w:p>
        </w:tc>
        <w:tc>
          <w:tcPr>
            <w:tcW w:w="1417" w:type="dxa"/>
            <w:vAlign w:val="center"/>
          </w:tcPr>
          <w:p w:rsidR="002E268D" w:rsidRPr="0039760A" w:rsidRDefault="00F24117" w:rsidP="000D3D04">
            <w:pPr>
              <w:jc w:val="center"/>
              <w:rPr>
                <w:rFonts w:ascii="Times New Roman" w:hAnsi="Times New Roman" w:cs="Times New Roman"/>
              </w:rPr>
            </w:pPr>
            <w:r>
              <w:rPr>
                <w:rFonts w:ascii="Times New Roman" w:hAnsi="Times New Roman" w:cs="Times New Roman"/>
              </w:rPr>
              <w:t>1 (0,2%)</w:t>
            </w:r>
          </w:p>
        </w:tc>
        <w:tc>
          <w:tcPr>
            <w:tcW w:w="1559" w:type="dxa"/>
            <w:vAlign w:val="center"/>
          </w:tcPr>
          <w:p w:rsidR="002E268D" w:rsidRPr="0039760A" w:rsidRDefault="00F24117" w:rsidP="000D3D04">
            <w:pPr>
              <w:jc w:val="center"/>
              <w:rPr>
                <w:rFonts w:ascii="Times New Roman" w:hAnsi="Times New Roman" w:cs="Times New Roman"/>
              </w:rPr>
            </w:pPr>
            <w:r>
              <w:rPr>
                <w:rFonts w:ascii="Times New Roman" w:hAnsi="Times New Roman" w:cs="Times New Roman"/>
              </w:rPr>
              <w:t>3 (0,6%)</w:t>
            </w:r>
          </w:p>
        </w:tc>
        <w:tc>
          <w:tcPr>
            <w:tcW w:w="1701" w:type="dxa"/>
          </w:tcPr>
          <w:p w:rsidR="002E268D" w:rsidRPr="0039760A" w:rsidRDefault="00F24117" w:rsidP="000D3D04">
            <w:pPr>
              <w:jc w:val="center"/>
              <w:rPr>
                <w:rFonts w:ascii="Times New Roman" w:hAnsi="Times New Roman" w:cs="Times New Roman"/>
              </w:rPr>
            </w:pPr>
            <w:r>
              <w:rPr>
                <w:rFonts w:ascii="Times New Roman" w:hAnsi="Times New Roman" w:cs="Times New Roman"/>
              </w:rPr>
              <w:t>13 (2,6%)</w:t>
            </w:r>
          </w:p>
        </w:tc>
      </w:tr>
    </w:tbl>
    <w:p w:rsidR="002477BC" w:rsidRDefault="002477BC" w:rsidP="00416715">
      <w:pPr>
        <w:suppressAutoHyphens w:val="0"/>
        <w:spacing w:after="0" w:line="240" w:lineRule="auto"/>
        <w:jc w:val="both"/>
        <w:textAlignment w:val="auto"/>
        <w:rPr>
          <w:rFonts w:ascii="Times New Roman" w:eastAsia="Times New Roman" w:hAnsi="Times New Roman" w:cs="Times New Roman"/>
          <w:color w:val="000000"/>
          <w:kern w:val="0"/>
          <w:sz w:val="26"/>
          <w:szCs w:val="26"/>
          <w:lang w:eastAsia="ru-RU"/>
        </w:rPr>
      </w:pPr>
    </w:p>
    <w:p w:rsidR="00B61907" w:rsidRPr="00B61907" w:rsidRDefault="00B61907" w:rsidP="00B61907">
      <w:pPr>
        <w:spacing w:after="0" w:line="240" w:lineRule="auto"/>
        <w:ind w:firstLine="709"/>
        <w:jc w:val="both"/>
        <w:rPr>
          <w:rFonts w:ascii="Times New Roman" w:hAnsi="Times New Roman" w:cs="Times New Roman"/>
          <w:sz w:val="26"/>
          <w:szCs w:val="26"/>
        </w:rPr>
      </w:pPr>
      <w:r w:rsidRPr="00B61907">
        <w:rPr>
          <w:rFonts w:ascii="Times New Roman" w:hAnsi="Times New Roman" w:cs="Times New Roman"/>
          <w:sz w:val="26"/>
          <w:szCs w:val="26"/>
        </w:rPr>
        <w:t xml:space="preserve">По данным результатов опроса субъектов предпринимательской деятельности более </w:t>
      </w:r>
      <w:r>
        <w:rPr>
          <w:rFonts w:ascii="Times New Roman" w:hAnsi="Times New Roman" w:cs="Times New Roman"/>
          <w:sz w:val="26"/>
          <w:szCs w:val="26"/>
        </w:rPr>
        <w:t>55</w:t>
      </w:r>
      <w:r w:rsidRPr="00B61907">
        <w:rPr>
          <w:rFonts w:ascii="Times New Roman" w:hAnsi="Times New Roman" w:cs="Times New Roman"/>
          <w:sz w:val="26"/>
          <w:szCs w:val="26"/>
        </w:rPr>
        <w:t>% опрошенных оценивают стоимость подключения к услугам субъектов естественных монополий как «</w:t>
      </w:r>
      <w:r>
        <w:rPr>
          <w:rFonts w:ascii="Times New Roman" w:hAnsi="Times New Roman" w:cs="Times New Roman"/>
          <w:sz w:val="26"/>
          <w:szCs w:val="26"/>
        </w:rPr>
        <w:t>удовлетворительно</w:t>
      </w:r>
      <w:r w:rsidRPr="00B61907">
        <w:rPr>
          <w:rFonts w:ascii="Times New Roman" w:hAnsi="Times New Roman" w:cs="Times New Roman"/>
          <w:sz w:val="26"/>
          <w:szCs w:val="26"/>
        </w:rPr>
        <w:t xml:space="preserve">» или «скорее </w:t>
      </w:r>
      <w:r>
        <w:rPr>
          <w:rFonts w:ascii="Times New Roman" w:hAnsi="Times New Roman" w:cs="Times New Roman"/>
          <w:sz w:val="26"/>
          <w:szCs w:val="26"/>
        </w:rPr>
        <w:t>удовлетворительно</w:t>
      </w:r>
      <w:r w:rsidRPr="00B61907">
        <w:rPr>
          <w:rFonts w:ascii="Times New Roman" w:hAnsi="Times New Roman" w:cs="Times New Roman"/>
          <w:sz w:val="26"/>
          <w:szCs w:val="26"/>
        </w:rPr>
        <w:t xml:space="preserve">», </w:t>
      </w:r>
      <w:r>
        <w:rPr>
          <w:rFonts w:ascii="Times New Roman" w:hAnsi="Times New Roman" w:cs="Times New Roman"/>
          <w:sz w:val="26"/>
          <w:szCs w:val="26"/>
        </w:rPr>
        <w:t>1</w:t>
      </w:r>
      <w:r w:rsidRPr="00B61907">
        <w:rPr>
          <w:rFonts w:ascii="Times New Roman" w:hAnsi="Times New Roman" w:cs="Times New Roman"/>
          <w:sz w:val="26"/>
          <w:szCs w:val="26"/>
        </w:rPr>
        <w:t>% опрошенных оценили стоимость «</w:t>
      </w:r>
      <w:r>
        <w:rPr>
          <w:rFonts w:ascii="Times New Roman" w:hAnsi="Times New Roman" w:cs="Times New Roman"/>
          <w:sz w:val="26"/>
          <w:szCs w:val="26"/>
        </w:rPr>
        <w:t>неудовлетворительно</w:t>
      </w:r>
      <w:r w:rsidRPr="00B61907">
        <w:rPr>
          <w:rFonts w:ascii="Times New Roman" w:hAnsi="Times New Roman" w:cs="Times New Roman"/>
          <w:sz w:val="26"/>
          <w:szCs w:val="26"/>
        </w:rPr>
        <w:t>»</w:t>
      </w:r>
      <w:r>
        <w:rPr>
          <w:rFonts w:ascii="Times New Roman" w:hAnsi="Times New Roman" w:cs="Times New Roman"/>
          <w:sz w:val="26"/>
          <w:szCs w:val="26"/>
        </w:rPr>
        <w:t>,</w:t>
      </w:r>
      <w:r w:rsidRPr="00B61907">
        <w:rPr>
          <w:rFonts w:ascii="Times New Roman" w:hAnsi="Times New Roman" w:cs="Times New Roman"/>
          <w:sz w:val="26"/>
          <w:szCs w:val="26"/>
        </w:rPr>
        <w:t xml:space="preserve"> «скорее </w:t>
      </w:r>
      <w:r>
        <w:rPr>
          <w:rFonts w:ascii="Times New Roman" w:hAnsi="Times New Roman" w:cs="Times New Roman"/>
          <w:sz w:val="26"/>
          <w:szCs w:val="26"/>
        </w:rPr>
        <w:t>неудовлетворительно</w:t>
      </w:r>
      <w:r w:rsidRPr="00B61907">
        <w:rPr>
          <w:rFonts w:ascii="Times New Roman" w:hAnsi="Times New Roman" w:cs="Times New Roman"/>
          <w:sz w:val="26"/>
          <w:szCs w:val="26"/>
        </w:rPr>
        <w:t>»</w:t>
      </w:r>
      <w:r>
        <w:rPr>
          <w:rFonts w:ascii="Times New Roman" w:hAnsi="Times New Roman" w:cs="Times New Roman"/>
          <w:sz w:val="26"/>
          <w:szCs w:val="26"/>
        </w:rPr>
        <w:t xml:space="preserve"> - 0,5%, затруднились с ответом в среднем 2,6%</w:t>
      </w:r>
      <w:r w:rsidRPr="00B61907">
        <w:rPr>
          <w:rFonts w:ascii="Times New Roman" w:hAnsi="Times New Roman" w:cs="Times New Roman"/>
          <w:sz w:val="26"/>
          <w:szCs w:val="26"/>
        </w:rPr>
        <w:t>.</w:t>
      </w:r>
    </w:p>
    <w:p w:rsidR="00D6763B" w:rsidRPr="00D6763B" w:rsidRDefault="00B34D48" w:rsidP="00D6763B">
      <w:pPr>
        <w:spacing w:after="0" w:line="240" w:lineRule="auto"/>
        <w:ind w:firstLine="709"/>
        <w:jc w:val="both"/>
        <w:rPr>
          <w:rFonts w:ascii="Times New Roman" w:hAnsi="Times New Roman" w:cs="Times New Roman"/>
          <w:sz w:val="26"/>
          <w:szCs w:val="26"/>
        </w:rPr>
      </w:pPr>
      <w:r>
        <w:rPr>
          <w:rFonts w:ascii="Times New Roman" w:hAnsi="Times New Roman" w:cs="Times New Roman"/>
          <w:sz w:val="28"/>
          <w:szCs w:val="28"/>
        </w:rPr>
        <w:t xml:space="preserve">Сложность процедур подключения к услугам субъектов естественных монополий 34% предпринимателей оценили как «не изменилась», 20% считают что «увеличилась», </w:t>
      </w:r>
      <w:r w:rsidR="00C60DDA">
        <w:rPr>
          <w:rFonts w:ascii="Times New Roman" w:hAnsi="Times New Roman" w:cs="Times New Roman"/>
          <w:sz w:val="28"/>
          <w:szCs w:val="28"/>
        </w:rPr>
        <w:t>3% считают что «снизилось», 2% затруднились с ответом.</w:t>
      </w:r>
    </w:p>
    <w:p w:rsidR="00D6763B" w:rsidRPr="00416715" w:rsidRDefault="00D6763B" w:rsidP="00416715">
      <w:pPr>
        <w:suppressAutoHyphens w:val="0"/>
        <w:spacing w:after="0" w:line="240" w:lineRule="auto"/>
        <w:jc w:val="both"/>
        <w:textAlignment w:val="auto"/>
        <w:rPr>
          <w:rFonts w:ascii="Times New Roman" w:eastAsia="Times New Roman" w:hAnsi="Times New Roman" w:cs="Times New Roman"/>
          <w:color w:val="000000"/>
          <w:kern w:val="0"/>
          <w:sz w:val="26"/>
          <w:szCs w:val="26"/>
          <w:lang w:eastAsia="ru-RU"/>
        </w:rPr>
      </w:pPr>
    </w:p>
    <w:p w:rsidR="00940F91" w:rsidRDefault="00940F91" w:rsidP="00416715">
      <w:pPr>
        <w:spacing w:after="0" w:line="240" w:lineRule="auto"/>
        <w:jc w:val="both"/>
        <w:rPr>
          <w:rFonts w:ascii="Times New Roman" w:hAnsi="Times New Roman" w:cs="Times New Roman"/>
          <w:b/>
          <w:sz w:val="28"/>
          <w:szCs w:val="28"/>
        </w:rPr>
      </w:pPr>
    </w:p>
    <w:p w:rsidR="008F23BE" w:rsidRPr="008F23BE" w:rsidRDefault="008F23BE" w:rsidP="002E15D2">
      <w:pPr>
        <w:spacing w:after="0" w:line="240" w:lineRule="auto"/>
        <w:jc w:val="center"/>
        <w:rPr>
          <w:rFonts w:ascii="Times New Roman" w:hAnsi="Times New Roman" w:cs="Times New Roman"/>
          <w:b/>
          <w:sz w:val="28"/>
          <w:szCs w:val="28"/>
        </w:rPr>
      </w:pPr>
      <w:r w:rsidRPr="008F23BE">
        <w:rPr>
          <w:rFonts w:ascii="Times New Roman" w:hAnsi="Times New Roman" w:cs="Times New Roman"/>
          <w:b/>
          <w:sz w:val="28"/>
          <w:szCs w:val="28"/>
        </w:rPr>
        <w:t xml:space="preserve">Раздел </w:t>
      </w:r>
      <w:r w:rsidR="00014E0F">
        <w:rPr>
          <w:rFonts w:ascii="Times New Roman" w:hAnsi="Times New Roman" w:cs="Times New Roman"/>
          <w:b/>
          <w:sz w:val="28"/>
          <w:szCs w:val="28"/>
        </w:rPr>
        <w:t>4</w:t>
      </w:r>
      <w:r w:rsidRPr="008F23BE">
        <w:rPr>
          <w:rFonts w:ascii="Times New Roman" w:hAnsi="Times New Roman" w:cs="Times New Roman"/>
          <w:b/>
          <w:sz w:val="28"/>
          <w:szCs w:val="28"/>
        </w:rPr>
        <w:t>. Административные барьеры, препятствующие развитию малого и среднего предпринимательства.</w:t>
      </w:r>
    </w:p>
    <w:p w:rsidR="008F23BE" w:rsidRDefault="008F23BE" w:rsidP="008F23BE">
      <w:pPr>
        <w:spacing w:after="0" w:line="240" w:lineRule="auto"/>
        <w:jc w:val="both"/>
        <w:rPr>
          <w:rFonts w:ascii="Times New Roman" w:hAnsi="Times New Roman" w:cs="Times New Roman"/>
          <w:sz w:val="28"/>
          <w:szCs w:val="28"/>
        </w:rPr>
      </w:pPr>
    </w:p>
    <w:p w:rsidR="002100B4" w:rsidRPr="00604F28" w:rsidRDefault="002100B4" w:rsidP="002100B4">
      <w:pPr>
        <w:tabs>
          <w:tab w:val="left" w:pos="1134"/>
        </w:tabs>
        <w:suppressAutoHyphens w:val="0"/>
        <w:spacing w:after="0" w:line="240" w:lineRule="auto"/>
        <w:ind w:firstLine="709"/>
        <w:jc w:val="both"/>
        <w:textAlignment w:val="auto"/>
        <w:rPr>
          <w:rFonts w:ascii="Times New Roman" w:eastAsia="Calibri" w:hAnsi="Times New Roman" w:cs="Times New Roman"/>
          <w:bCs/>
          <w:kern w:val="0"/>
          <w:sz w:val="26"/>
          <w:szCs w:val="26"/>
          <w:lang w:eastAsia="en-US"/>
        </w:rPr>
      </w:pPr>
      <w:r w:rsidRPr="00604F28">
        <w:rPr>
          <w:rFonts w:ascii="Times New Roman" w:eastAsia="Calibri" w:hAnsi="Times New Roman" w:cs="Times New Roman"/>
          <w:bCs/>
          <w:kern w:val="0"/>
          <w:sz w:val="26"/>
          <w:szCs w:val="26"/>
          <w:lang w:eastAsia="en-US"/>
        </w:rPr>
        <w:t>Хозяйствующие субъекты Успенского района ежегодно участвуют в мониторинге. Основную долю опрошенных составили представители торговли и услуг населению, агропромышленного комплекса, строительства, промышленности, транспорта и прочие. В</w:t>
      </w:r>
      <w:r w:rsidRPr="002100B4">
        <w:rPr>
          <w:rFonts w:ascii="Times New Roman" w:eastAsia="Calibri" w:hAnsi="Times New Roman" w:cs="Times New Roman"/>
          <w:bCs/>
          <w:kern w:val="0"/>
          <w:sz w:val="28"/>
          <w:szCs w:val="28"/>
          <w:lang w:eastAsia="en-US"/>
        </w:rPr>
        <w:t xml:space="preserve"> </w:t>
      </w:r>
      <w:r w:rsidRPr="00604F28">
        <w:rPr>
          <w:rFonts w:ascii="Times New Roman" w:eastAsia="Calibri" w:hAnsi="Times New Roman" w:cs="Times New Roman"/>
          <w:bCs/>
          <w:kern w:val="0"/>
          <w:sz w:val="26"/>
          <w:szCs w:val="26"/>
          <w:lang w:eastAsia="en-US"/>
        </w:rPr>
        <w:t>2022 году в мониторинге приняли участие 494 хозяйствующих субъекта.</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44"/>
        <w:gridCol w:w="2126"/>
        <w:gridCol w:w="1984"/>
      </w:tblGrid>
      <w:tr w:rsidR="00B724B4" w:rsidRPr="00081326" w:rsidTr="00FF49C5">
        <w:trPr>
          <w:trHeight w:val="90"/>
        </w:trPr>
        <w:tc>
          <w:tcPr>
            <w:tcW w:w="5544" w:type="dxa"/>
            <w:shd w:val="clear" w:color="auto" w:fill="auto"/>
          </w:tcPr>
          <w:p w:rsidR="00B724B4" w:rsidRPr="00B724B4" w:rsidRDefault="00B724B4" w:rsidP="008349AA">
            <w:pPr>
              <w:tabs>
                <w:tab w:val="left" w:pos="1134"/>
              </w:tabs>
              <w:suppressAutoHyphens w:val="0"/>
              <w:spacing w:after="0" w:line="240" w:lineRule="auto"/>
              <w:ind w:firstLine="22"/>
              <w:jc w:val="center"/>
              <w:textAlignment w:val="auto"/>
              <w:rPr>
                <w:rFonts w:ascii="Times New Roman" w:eastAsia="Calibri" w:hAnsi="Times New Roman" w:cs="Times New Roman"/>
                <w:bCs/>
                <w:kern w:val="0"/>
                <w:lang w:eastAsia="en-US"/>
              </w:rPr>
            </w:pPr>
            <w:r w:rsidRPr="00B724B4">
              <w:rPr>
                <w:rFonts w:ascii="Times New Roman" w:eastAsia="Calibri" w:hAnsi="Times New Roman" w:cs="Times New Roman"/>
                <w:bCs/>
                <w:kern w:val="0"/>
                <w:lang w:eastAsia="en-US"/>
              </w:rPr>
              <w:t>Товарный рынок, вид деятельности</w:t>
            </w:r>
          </w:p>
        </w:tc>
        <w:tc>
          <w:tcPr>
            <w:tcW w:w="2126" w:type="dxa"/>
            <w:shd w:val="clear" w:color="auto" w:fill="auto"/>
            <w:vAlign w:val="center"/>
          </w:tcPr>
          <w:p w:rsidR="00B724B4" w:rsidRPr="00B724B4" w:rsidRDefault="00B724B4" w:rsidP="008349AA">
            <w:pPr>
              <w:tabs>
                <w:tab w:val="left" w:pos="1134"/>
              </w:tabs>
              <w:suppressAutoHyphens w:val="0"/>
              <w:spacing w:after="0" w:line="240" w:lineRule="auto"/>
              <w:ind w:firstLine="22"/>
              <w:jc w:val="center"/>
              <w:textAlignment w:val="auto"/>
              <w:rPr>
                <w:rFonts w:ascii="Times New Roman" w:eastAsia="Calibri" w:hAnsi="Times New Roman" w:cs="Times New Roman"/>
                <w:bCs/>
                <w:kern w:val="0"/>
                <w:lang w:eastAsia="en-US"/>
              </w:rPr>
            </w:pPr>
            <w:r w:rsidRPr="00B724B4">
              <w:rPr>
                <w:rFonts w:ascii="Times New Roman" w:eastAsia="Calibri" w:hAnsi="Times New Roman" w:cs="Times New Roman"/>
                <w:bCs/>
                <w:kern w:val="0"/>
                <w:lang w:eastAsia="en-US"/>
              </w:rPr>
              <w:t>Кол-во</w:t>
            </w:r>
          </w:p>
        </w:tc>
        <w:tc>
          <w:tcPr>
            <w:tcW w:w="1984" w:type="dxa"/>
            <w:shd w:val="clear" w:color="auto" w:fill="auto"/>
            <w:vAlign w:val="center"/>
          </w:tcPr>
          <w:p w:rsidR="00B724B4" w:rsidRPr="00B724B4" w:rsidRDefault="00B724B4" w:rsidP="008349AA">
            <w:pPr>
              <w:suppressAutoHyphens w:val="0"/>
              <w:spacing w:after="0" w:line="240" w:lineRule="auto"/>
              <w:jc w:val="center"/>
              <w:textAlignment w:val="auto"/>
              <w:rPr>
                <w:rFonts w:ascii="Times New Roman" w:eastAsia="Times New Roman" w:hAnsi="Times New Roman" w:cs="Times New Roman"/>
                <w:color w:val="000000"/>
                <w:kern w:val="0"/>
                <w:lang w:eastAsia="ru-RU"/>
              </w:rPr>
            </w:pPr>
            <w:r w:rsidRPr="00B724B4">
              <w:rPr>
                <w:rFonts w:ascii="Times New Roman" w:eastAsia="Times New Roman" w:hAnsi="Times New Roman" w:cs="Times New Roman"/>
                <w:color w:val="000000"/>
                <w:kern w:val="0"/>
                <w:lang w:eastAsia="ru-RU"/>
              </w:rPr>
              <w:t>Доля, %</w:t>
            </w:r>
          </w:p>
        </w:tc>
      </w:tr>
      <w:tr w:rsidR="00B724B4" w:rsidRPr="00081326" w:rsidTr="00B724B4">
        <w:trPr>
          <w:trHeight w:val="150"/>
        </w:trPr>
        <w:tc>
          <w:tcPr>
            <w:tcW w:w="5544" w:type="dxa"/>
            <w:shd w:val="clear" w:color="auto" w:fill="auto"/>
            <w:vAlign w:val="center"/>
          </w:tcPr>
          <w:p w:rsidR="00B724B4" w:rsidRPr="00081326" w:rsidRDefault="00B724B4" w:rsidP="008349AA">
            <w:pPr>
              <w:tabs>
                <w:tab w:val="left" w:pos="49"/>
              </w:tabs>
              <w:spacing w:after="0" w:line="240" w:lineRule="auto"/>
              <w:ind w:left="49"/>
              <w:rPr>
                <w:rFonts w:ascii="Times New Roman" w:hAnsi="Times New Roman" w:cs="Times New Roman"/>
              </w:rPr>
            </w:pPr>
            <w:r w:rsidRPr="00081326">
              <w:rPr>
                <w:rFonts w:ascii="Times New Roman" w:hAnsi="Times New Roman" w:cs="Times New Roman"/>
              </w:rPr>
              <w:t>Сфера образования</w:t>
            </w:r>
          </w:p>
        </w:tc>
        <w:tc>
          <w:tcPr>
            <w:tcW w:w="2126" w:type="dxa"/>
            <w:shd w:val="clear" w:color="auto" w:fill="auto"/>
            <w:vAlign w:val="center"/>
          </w:tcPr>
          <w:p w:rsidR="00B724B4" w:rsidRPr="00081326" w:rsidRDefault="00AB0D76" w:rsidP="008349AA">
            <w:pPr>
              <w:tabs>
                <w:tab w:val="left" w:pos="284"/>
              </w:tabs>
              <w:spacing w:after="0" w:line="240" w:lineRule="auto"/>
              <w:jc w:val="center"/>
              <w:rPr>
                <w:rFonts w:ascii="Times New Roman" w:hAnsi="Times New Roman" w:cs="Times New Roman"/>
              </w:rPr>
            </w:pPr>
            <w:r>
              <w:rPr>
                <w:rFonts w:ascii="Times New Roman" w:hAnsi="Times New Roman" w:cs="Times New Roman"/>
              </w:rPr>
              <w:t>11</w:t>
            </w:r>
          </w:p>
        </w:tc>
        <w:tc>
          <w:tcPr>
            <w:tcW w:w="1984" w:type="dxa"/>
            <w:shd w:val="clear" w:color="auto" w:fill="auto"/>
            <w:vAlign w:val="center"/>
          </w:tcPr>
          <w:p w:rsidR="00B724B4" w:rsidRPr="00081326" w:rsidRDefault="00AB0D76" w:rsidP="008349AA">
            <w:pPr>
              <w:tabs>
                <w:tab w:val="left" w:pos="284"/>
              </w:tabs>
              <w:spacing w:after="0" w:line="240" w:lineRule="auto"/>
              <w:jc w:val="center"/>
              <w:rPr>
                <w:rFonts w:ascii="Times New Roman" w:hAnsi="Times New Roman" w:cs="Times New Roman"/>
              </w:rPr>
            </w:pPr>
            <w:r>
              <w:rPr>
                <w:rFonts w:ascii="Times New Roman" w:hAnsi="Times New Roman" w:cs="Times New Roman"/>
              </w:rPr>
              <w:t>2,2%</w:t>
            </w:r>
          </w:p>
        </w:tc>
      </w:tr>
      <w:tr w:rsidR="00B724B4" w:rsidRPr="00081326" w:rsidTr="00B724B4">
        <w:trPr>
          <w:trHeight w:val="20"/>
        </w:trPr>
        <w:tc>
          <w:tcPr>
            <w:tcW w:w="5544" w:type="dxa"/>
            <w:shd w:val="clear" w:color="auto" w:fill="auto"/>
            <w:vAlign w:val="center"/>
          </w:tcPr>
          <w:p w:rsidR="00B724B4" w:rsidRPr="00081326" w:rsidRDefault="00B724B4" w:rsidP="008349AA">
            <w:pPr>
              <w:tabs>
                <w:tab w:val="left" w:pos="49"/>
              </w:tabs>
              <w:spacing w:after="0" w:line="240" w:lineRule="auto"/>
              <w:ind w:left="49"/>
              <w:rPr>
                <w:rFonts w:ascii="Times New Roman" w:hAnsi="Times New Roman" w:cs="Times New Roman"/>
              </w:rPr>
            </w:pPr>
            <w:r w:rsidRPr="00081326">
              <w:rPr>
                <w:rFonts w:ascii="Times New Roman" w:hAnsi="Times New Roman" w:cs="Times New Roman"/>
              </w:rPr>
              <w:t xml:space="preserve">Социальная сфера </w:t>
            </w:r>
          </w:p>
        </w:tc>
        <w:tc>
          <w:tcPr>
            <w:tcW w:w="2126" w:type="dxa"/>
            <w:shd w:val="clear" w:color="auto" w:fill="auto"/>
            <w:vAlign w:val="center"/>
          </w:tcPr>
          <w:p w:rsidR="00B724B4" w:rsidRPr="00081326" w:rsidRDefault="00AB0D76" w:rsidP="008349AA">
            <w:pPr>
              <w:tabs>
                <w:tab w:val="left" w:pos="284"/>
              </w:tabs>
              <w:spacing w:after="0" w:line="240" w:lineRule="auto"/>
              <w:jc w:val="center"/>
              <w:rPr>
                <w:rFonts w:ascii="Times New Roman" w:hAnsi="Times New Roman" w:cs="Times New Roman"/>
              </w:rPr>
            </w:pPr>
            <w:r>
              <w:rPr>
                <w:rFonts w:ascii="Times New Roman" w:hAnsi="Times New Roman" w:cs="Times New Roman"/>
              </w:rPr>
              <w:t>20</w:t>
            </w:r>
          </w:p>
        </w:tc>
        <w:tc>
          <w:tcPr>
            <w:tcW w:w="1984" w:type="dxa"/>
            <w:shd w:val="clear" w:color="auto" w:fill="auto"/>
            <w:vAlign w:val="center"/>
          </w:tcPr>
          <w:p w:rsidR="00B724B4" w:rsidRPr="00081326" w:rsidRDefault="00AB0D76" w:rsidP="008349AA">
            <w:pPr>
              <w:tabs>
                <w:tab w:val="left" w:pos="284"/>
              </w:tabs>
              <w:spacing w:after="0" w:line="240" w:lineRule="auto"/>
              <w:jc w:val="center"/>
              <w:rPr>
                <w:rFonts w:ascii="Times New Roman" w:hAnsi="Times New Roman" w:cs="Times New Roman"/>
              </w:rPr>
            </w:pPr>
            <w:r>
              <w:rPr>
                <w:rFonts w:ascii="Times New Roman" w:hAnsi="Times New Roman" w:cs="Times New Roman"/>
              </w:rPr>
              <w:t>4%</w:t>
            </w:r>
          </w:p>
        </w:tc>
      </w:tr>
      <w:tr w:rsidR="00B724B4" w:rsidRPr="00081326" w:rsidTr="00B724B4">
        <w:trPr>
          <w:trHeight w:val="20"/>
        </w:trPr>
        <w:tc>
          <w:tcPr>
            <w:tcW w:w="5544" w:type="dxa"/>
            <w:shd w:val="clear" w:color="auto" w:fill="auto"/>
            <w:vAlign w:val="center"/>
          </w:tcPr>
          <w:p w:rsidR="00B724B4" w:rsidRPr="00081326" w:rsidRDefault="00B724B4" w:rsidP="008349AA">
            <w:pPr>
              <w:tabs>
                <w:tab w:val="left" w:pos="49"/>
              </w:tabs>
              <w:spacing w:after="0" w:line="240" w:lineRule="auto"/>
              <w:ind w:left="49"/>
              <w:rPr>
                <w:rFonts w:ascii="Times New Roman" w:hAnsi="Times New Roman" w:cs="Times New Roman"/>
              </w:rPr>
            </w:pPr>
            <w:r w:rsidRPr="00081326">
              <w:rPr>
                <w:rFonts w:ascii="Times New Roman" w:hAnsi="Times New Roman" w:cs="Times New Roman"/>
              </w:rPr>
              <w:t xml:space="preserve">Здравоохранения </w:t>
            </w:r>
          </w:p>
        </w:tc>
        <w:tc>
          <w:tcPr>
            <w:tcW w:w="2126" w:type="dxa"/>
            <w:shd w:val="clear" w:color="auto" w:fill="auto"/>
            <w:vAlign w:val="center"/>
          </w:tcPr>
          <w:p w:rsidR="00B724B4" w:rsidRPr="00081326" w:rsidRDefault="00AB0D76" w:rsidP="008349AA">
            <w:pPr>
              <w:tabs>
                <w:tab w:val="left" w:pos="284"/>
              </w:tabs>
              <w:spacing w:after="0" w:line="240" w:lineRule="auto"/>
              <w:jc w:val="center"/>
              <w:rPr>
                <w:rFonts w:ascii="Times New Roman" w:hAnsi="Times New Roman" w:cs="Times New Roman"/>
              </w:rPr>
            </w:pPr>
            <w:r>
              <w:rPr>
                <w:rFonts w:ascii="Times New Roman" w:hAnsi="Times New Roman" w:cs="Times New Roman"/>
              </w:rPr>
              <w:t>14</w:t>
            </w:r>
          </w:p>
        </w:tc>
        <w:tc>
          <w:tcPr>
            <w:tcW w:w="1984" w:type="dxa"/>
            <w:shd w:val="clear" w:color="auto" w:fill="auto"/>
            <w:vAlign w:val="center"/>
          </w:tcPr>
          <w:p w:rsidR="00B724B4" w:rsidRPr="00081326" w:rsidRDefault="00AB0D76" w:rsidP="008349AA">
            <w:pPr>
              <w:tabs>
                <w:tab w:val="left" w:pos="284"/>
              </w:tabs>
              <w:spacing w:after="0" w:line="240" w:lineRule="auto"/>
              <w:jc w:val="center"/>
              <w:rPr>
                <w:rFonts w:ascii="Times New Roman" w:hAnsi="Times New Roman" w:cs="Times New Roman"/>
              </w:rPr>
            </w:pPr>
            <w:r>
              <w:rPr>
                <w:rFonts w:ascii="Times New Roman" w:hAnsi="Times New Roman" w:cs="Times New Roman"/>
              </w:rPr>
              <w:t>2,8%</w:t>
            </w:r>
          </w:p>
        </w:tc>
      </w:tr>
      <w:tr w:rsidR="00B724B4" w:rsidRPr="00081326" w:rsidTr="00B724B4">
        <w:trPr>
          <w:trHeight w:val="20"/>
        </w:trPr>
        <w:tc>
          <w:tcPr>
            <w:tcW w:w="5544" w:type="dxa"/>
            <w:shd w:val="clear" w:color="auto" w:fill="auto"/>
            <w:vAlign w:val="center"/>
          </w:tcPr>
          <w:p w:rsidR="00B724B4" w:rsidRPr="00081326" w:rsidRDefault="00B724B4" w:rsidP="008349AA">
            <w:pPr>
              <w:tabs>
                <w:tab w:val="left" w:pos="49"/>
              </w:tabs>
              <w:spacing w:after="0" w:line="240" w:lineRule="auto"/>
              <w:ind w:left="49"/>
              <w:rPr>
                <w:rFonts w:ascii="Times New Roman" w:hAnsi="Times New Roman" w:cs="Times New Roman"/>
              </w:rPr>
            </w:pPr>
            <w:r w:rsidRPr="00081326">
              <w:rPr>
                <w:rFonts w:ascii="Times New Roman" w:hAnsi="Times New Roman" w:cs="Times New Roman"/>
              </w:rPr>
              <w:t>ЖКХ</w:t>
            </w:r>
          </w:p>
        </w:tc>
        <w:tc>
          <w:tcPr>
            <w:tcW w:w="2126" w:type="dxa"/>
            <w:shd w:val="clear" w:color="auto" w:fill="auto"/>
            <w:vAlign w:val="center"/>
          </w:tcPr>
          <w:p w:rsidR="00B724B4" w:rsidRPr="00081326" w:rsidRDefault="00AB0D76" w:rsidP="008349AA">
            <w:pPr>
              <w:tabs>
                <w:tab w:val="left" w:pos="284"/>
              </w:tabs>
              <w:spacing w:after="0" w:line="240" w:lineRule="auto"/>
              <w:jc w:val="center"/>
              <w:rPr>
                <w:rFonts w:ascii="Times New Roman" w:hAnsi="Times New Roman" w:cs="Times New Roman"/>
              </w:rPr>
            </w:pPr>
            <w:r>
              <w:rPr>
                <w:rFonts w:ascii="Times New Roman" w:hAnsi="Times New Roman" w:cs="Times New Roman"/>
              </w:rPr>
              <w:t>17</w:t>
            </w:r>
          </w:p>
        </w:tc>
        <w:tc>
          <w:tcPr>
            <w:tcW w:w="1984" w:type="dxa"/>
            <w:shd w:val="clear" w:color="auto" w:fill="auto"/>
            <w:vAlign w:val="center"/>
          </w:tcPr>
          <w:p w:rsidR="00B724B4" w:rsidRPr="00081326" w:rsidRDefault="00AB0D76" w:rsidP="008349AA">
            <w:pPr>
              <w:tabs>
                <w:tab w:val="left" w:pos="284"/>
              </w:tabs>
              <w:spacing w:after="0" w:line="240" w:lineRule="auto"/>
              <w:jc w:val="center"/>
              <w:rPr>
                <w:rFonts w:ascii="Times New Roman" w:hAnsi="Times New Roman" w:cs="Times New Roman"/>
              </w:rPr>
            </w:pPr>
            <w:r>
              <w:rPr>
                <w:rFonts w:ascii="Times New Roman" w:hAnsi="Times New Roman" w:cs="Times New Roman"/>
              </w:rPr>
              <w:t>3,4%</w:t>
            </w:r>
          </w:p>
        </w:tc>
      </w:tr>
      <w:tr w:rsidR="00B724B4" w:rsidRPr="00081326" w:rsidTr="00B724B4">
        <w:trPr>
          <w:trHeight w:val="20"/>
        </w:trPr>
        <w:tc>
          <w:tcPr>
            <w:tcW w:w="5544" w:type="dxa"/>
            <w:shd w:val="clear" w:color="auto" w:fill="auto"/>
            <w:vAlign w:val="center"/>
          </w:tcPr>
          <w:p w:rsidR="00B724B4" w:rsidRPr="00081326" w:rsidRDefault="00B724B4" w:rsidP="008349AA">
            <w:pPr>
              <w:tabs>
                <w:tab w:val="left" w:pos="49"/>
              </w:tabs>
              <w:spacing w:after="0" w:line="240" w:lineRule="auto"/>
              <w:ind w:left="49"/>
              <w:rPr>
                <w:rFonts w:ascii="Times New Roman" w:hAnsi="Times New Roman" w:cs="Times New Roman"/>
              </w:rPr>
            </w:pPr>
            <w:r w:rsidRPr="00081326">
              <w:rPr>
                <w:rFonts w:ascii="Times New Roman" w:hAnsi="Times New Roman" w:cs="Times New Roman"/>
              </w:rPr>
              <w:t>Транспортный комплекс</w:t>
            </w:r>
          </w:p>
        </w:tc>
        <w:tc>
          <w:tcPr>
            <w:tcW w:w="2126" w:type="dxa"/>
            <w:shd w:val="clear" w:color="auto" w:fill="auto"/>
            <w:vAlign w:val="center"/>
          </w:tcPr>
          <w:p w:rsidR="00B724B4" w:rsidRPr="00081326" w:rsidRDefault="00AB0D76" w:rsidP="008349AA">
            <w:pPr>
              <w:tabs>
                <w:tab w:val="left" w:pos="284"/>
              </w:tabs>
              <w:spacing w:after="0" w:line="240" w:lineRule="auto"/>
              <w:jc w:val="center"/>
              <w:rPr>
                <w:rFonts w:ascii="Times New Roman" w:hAnsi="Times New Roman" w:cs="Times New Roman"/>
              </w:rPr>
            </w:pPr>
            <w:r>
              <w:rPr>
                <w:rFonts w:ascii="Times New Roman" w:hAnsi="Times New Roman" w:cs="Times New Roman"/>
              </w:rPr>
              <w:t>20</w:t>
            </w:r>
          </w:p>
        </w:tc>
        <w:tc>
          <w:tcPr>
            <w:tcW w:w="1984" w:type="dxa"/>
            <w:shd w:val="clear" w:color="auto" w:fill="auto"/>
            <w:vAlign w:val="center"/>
          </w:tcPr>
          <w:p w:rsidR="00B724B4" w:rsidRPr="00081326" w:rsidRDefault="00AB0D76" w:rsidP="008349AA">
            <w:pPr>
              <w:tabs>
                <w:tab w:val="left" w:pos="284"/>
              </w:tabs>
              <w:spacing w:after="0" w:line="240" w:lineRule="auto"/>
              <w:jc w:val="center"/>
              <w:rPr>
                <w:rFonts w:ascii="Times New Roman" w:hAnsi="Times New Roman" w:cs="Times New Roman"/>
              </w:rPr>
            </w:pPr>
            <w:r>
              <w:rPr>
                <w:rFonts w:ascii="Times New Roman" w:hAnsi="Times New Roman" w:cs="Times New Roman"/>
              </w:rPr>
              <w:t>4%</w:t>
            </w:r>
          </w:p>
        </w:tc>
      </w:tr>
      <w:tr w:rsidR="00B724B4" w:rsidRPr="00081326" w:rsidTr="00B724B4">
        <w:trPr>
          <w:trHeight w:val="20"/>
        </w:trPr>
        <w:tc>
          <w:tcPr>
            <w:tcW w:w="5544" w:type="dxa"/>
            <w:shd w:val="clear" w:color="auto" w:fill="auto"/>
            <w:vAlign w:val="center"/>
          </w:tcPr>
          <w:p w:rsidR="00B724B4" w:rsidRPr="00081326" w:rsidRDefault="00B724B4" w:rsidP="008349AA">
            <w:pPr>
              <w:tabs>
                <w:tab w:val="left" w:pos="49"/>
              </w:tabs>
              <w:spacing w:after="0" w:line="240" w:lineRule="auto"/>
              <w:ind w:left="49"/>
              <w:rPr>
                <w:rFonts w:ascii="Times New Roman" w:hAnsi="Times New Roman" w:cs="Times New Roman"/>
              </w:rPr>
            </w:pPr>
            <w:r w:rsidRPr="00081326">
              <w:rPr>
                <w:rFonts w:ascii="Times New Roman" w:hAnsi="Times New Roman" w:cs="Times New Roman"/>
              </w:rPr>
              <w:lastRenderedPageBreak/>
              <w:t>Информационные технологии</w:t>
            </w:r>
          </w:p>
        </w:tc>
        <w:tc>
          <w:tcPr>
            <w:tcW w:w="2126" w:type="dxa"/>
            <w:shd w:val="clear" w:color="auto" w:fill="auto"/>
            <w:vAlign w:val="center"/>
          </w:tcPr>
          <w:p w:rsidR="00B724B4" w:rsidRPr="00081326" w:rsidRDefault="00AB0D76" w:rsidP="008349AA">
            <w:pPr>
              <w:tabs>
                <w:tab w:val="left" w:pos="284"/>
              </w:tabs>
              <w:spacing w:after="0" w:line="240" w:lineRule="auto"/>
              <w:jc w:val="center"/>
              <w:rPr>
                <w:rFonts w:ascii="Times New Roman" w:hAnsi="Times New Roman" w:cs="Times New Roman"/>
              </w:rPr>
            </w:pPr>
            <w:r>
              <w:rPr>
                <w:rFonts w:ascii="Times New Roman" w:hAnsi="Times New Roman" w:cs="Times New Roman"/>
              </w:rPr>
              <w:t>23</w:t>
            </w:r>
          </w:p>
        </w:tc>
        <w:tc>
          <w:tcPr>
            <w:tcW w:w="1984" w:type="dxa"/>
            <w:shd w:val="clear" w:color="auto" w:fill="auto"/>
            <w:vAlign w:val="center"/>
          </w:tcPr>
          <w:p w:rsidR="00B724B4" w:rsidRPr="00081326" w:rsidRDefault="00AB0D76" w:rsidP="008349AA">
            <w:pPr>
              <w:tabs>
                <w:tab w:val="left" w:pos="284"/>
              </w:tabs>
              <w:spacing w:after="0" w:line="240" w:lineRule="auto"/>
              <w:jc w:val="center"/>
              <w:rPr>
                <w:rFonts w:ascii="Times New Roman" w:hAnsi="Times New Roman" w:cs="Times New Roman"/>
              </w:rPr>
            </w:pPr>
            <w:r>
              <w:rPr>
                <w:rFonts w:ascii="Times New Roman" w:hAnsi="Times New Roman" w:cs="Times New Roman"/>
              </w:rPr>
              <w:t>4,7%</w:t>
            </w:r>
          </w:p>
        </w:tc>
      </w:tr>
      <w:tr w:rsidR="00B724B4" w:rsidRPr="00081326" w:rsidTr="00B724B4">
        <w:trPr>
          <w:trHeight w:val="20"/>
        </w:trPr>
        <w:tc>
          <w:tcPr>
            <w:tcW w:w="5544" w:type="dxa"/>
            <w:shd w:val="clear" w:color="auto" w:fill="auto"/>
            <w:vAlign w:val="center"/>
          </w:tcPr>
          <w:p w:rsidR="00B724B4" w:rsidRPr="00081326" w:rsidRDefault="00B724B4" w:rsidP="008349AA">
            <w:pPr>
              <w:tabs>
                <w:tab w:val="left" w:pos="49"/>
              </w:tabs>
              <w:spacing w:after="0" w:line="240" w:lineRule="auto"/>
              <w:ind w:left="49"/>
              <w:rPr>
                <w:rFonts w:ascii="Times New Roman" w:hAnsi="Times New Roman" w:cs="Times New Roman"/>
              </w:rPr>
            </w:pPr>
            <w:r w:rsidRPr="00081326">
              <w:rPr>
                <w:rFonts w:ascii="Times New Roman" w:hAnsi="Times New Roman" w:cs="Times New Roman"/>
              </w:rPr>
              <w:t>Строительство</w:t>
            </w:r>
          </w:p>
        </w:tc>
        <w:tc>
          <w:tcPr>
            <w:tcW w:w="2126" w:type="dxa"/>
            <w:shd w:val="clear" w:color="auto" w:fill="auto"/>
            <w:vAlign w:val="center"/>
          </w:tcPr>
          <w:p w:rsidR="00B724B4" w:rsidRPr="00081326" w:rsidRDefault="00AB0D76" w:rsidP="008349AA">
            <w:pPr>
              <w:tabs>
                <w:tab w:val="left" w:pos="284"/>
              </w:tabs>
              <w:spacing w:after="0" w:line="240" w:lineRule="auto"/>
              <w:jc w:val="center"/>
              <w:rPr>
                <w:rFonts w:ascii="Times New Roman" w:hAnsi="Times New Roman" w:cs="Times New Roman"/>
              </w:rPr>
            </w:pPr>
            <w:r>
              <w:rPr>
                <w:rFonts w:ascii="Times New Roman" w:hAnsi="Times New Roman" w:cs="Times New Roman"/>
              </w:rPr>
              <w:t>41</w:t>
            </w:r>
          </w:p>
        </w:tc>
        <w:tc>
          <w:tcPr>
            <w:tcW w:w="1984" w:type="dxa"/>
            <w:shd w:val="clear" w:color="auto" w:fill="auto"/>
            <w:vAlign w:val="center"/>
          </w:tcPr>
          <w:p w:rsidR="00B724B4" w:rsidRPr="00081326" w:rsidRDefault="00AB0D76" w:rsidP="008349AA">
            <w:pPr>
              <w:tabs>
                <w:tab w:val="left" w:pos="284"/>
              </w:tabs>
              <w:spacing w:after="0" w:line="240" w:lineRule="auto"/>
              <w:jc w:val="center"/>
              <w:rPr>
                <w:rFonts w:ascii="Times New Roman" w:hAnsi="Times New Roman" w:cs="Times New Roman"/>
              </w:rPr>
            </w:pPr>
            <w:r>
              <w:rPr>
                <w:rFonts w:ascii="Times New Roman" w:hAnsi="Times New Roman" w:cs="Times New Roman"/>
              </w:rPr>
              <w:t>8,3%</w:t>
            </w:r>
          </w:p>
        </w:tc>
      </w:tr>
      <w:tr w:rsidR="00B724B4" w:rsidRPr="00081326" w:rsidTr="00B724B4">
        <w:trPr>
          <w:trHeight w:val="20"/>
        </w:trPr>
        <w:tc>
          <w:tcPr>
            <w:tcW w:w="5544" w:type="dxa"/>
            <w:shd w:val="clear" w:color="auto" w:fill="auto"/>
            <w:vAlign w:val="center"/>
          </w:tcPr>
          <w:p w:rsidR="00B724B4" w:rsidRPr="00081326" w:rsidRDefault="00B724B4" w:rsidP="008349AA">
            <w:pPr>
              <w:tabs>
                <w:tab w:val="left" w:pos="49"/>
              </w:tabs>
              <w:spacing w:after="0" w:line="240" w:lineRule="auto"/>
              <w:ind w:left="49"/>
              <w:rPr>
                <w:rFonts w:ascii="Times New Roman" w:hAnsi="Times New Roman" w:cs="Times New Roman"/>
              </w:rPr>
            </w:pPr>
            <w:r w:rsidRPr="00081326">
              <w:rPr>
                <w:rFonts w:ascii="Times New Roman" w:hAnsi="Times New Roman" w:cs="Times New Roman"/>
              </w:rPr>
              <w:t>Агропромышленный комплекс</w:t>
            </w:r>
          </w:p>
        </w:tc>
        <w:tc>
          <w:tcPr>
            <w:tcW w:w="2126" w:type="dxa"/>
            <w:shd w:val="clear" w:color="auto" w:fill="auto"/>
            <w:vAlign w:val="center"/>
          </w:tcPr>
          <w:p w:rsidR="00B724B4" w:rsidRPr="00081326" w:rsidRDefault="00AB0D76" w:rsidP="008349AA">
            <w:pPr>
              <w:tabs>
                <w:tab w:val="left" w:pos="284"/>
              </w:tabs>
              <w:spacing w:after="0" w:line="240" w:lineRule="auto"/>
              <w:jc w:val="center"/>
              <w:rPr>
                <w:rFonts w:ascii="Times New Roman" w:hAnsi="Times New Roman" w:cs="Times New Roman"/>
              </w:rPr>
            </w:pPr>
            <w:r>
              <w:rPr>
                <w:rFonts w:ascii="Times New Roman" w:hAnsi="Times New Roman" w:cs="Times New Roman"/>
              </w:rPr>
              <w:t>110</w:t>
            </w:r>
          </w:p>
        </w:tc>
        <w:tc>
          <w:tcPr>
            <w:tcW w:w="1984" w:type="dxa"/>
            <w:shd w:val="clear" w:color="auto" w:fill="auto"/>
            <w:vAlign w:val="center"/>
          </w:tcPr>
          <w:p w:rsidR="00B724B4" w:rsidRPr="00081326" w:rsidRDefault="00AB0D76" w:rsidP="008349AA">
            <w:pPr>
              <w:tabs>
                <w:tab w:val="left" w:pos="284"/>
              </w:tabs>
              <w:spacing w:after="0" w:line="240" w:lineRule="auto"/>
              <w:jc w:val="center"/>
              <w:rPr>
                <w:rFonts w:ascii="Times New Roman" w:hAnsi="Times New Roman" w:cs="Times New Roman"/>
              </w:rPr>
            </w:pPr>
            <w:r>
              <w:rPr>
                <w:rFonts w:ascii="Times New Roman" w:hAnsi="Times New Roman" w:cs="Times New Roman"/>
              </w:rPr>
              <w:t>22,3%</w:t>
            </w:r>
          </w:p>
        </w:tc>
      </w:tr>
      <w:tr w:rsidR="00B724B4" w:rsidRPr="00081326" w:rsidTr="00B724B4">
        <w:trPr>
          <w:trHeight w:val="20"/>
        </w:trPr>
        <w:tc>
          <w:tcPr>
            <w:tcW w:w="5544" w:type="dxa"/>
            <w:shd w:val="clear" w:color="auto" w:fill="auto"/>
            <w:vAlign w:val="center"/>
          </w:tcPr>
          <w:p w:rsidR="00B724B4" w:rsidRPr="00081326" w:rsidRDefault="00B724B4" w:rsidP="008349AA">
            <w:pPr>
              <w:tabs>
                <w:tab w:val="left" w:pos="49"/>
              </w:tabs>
              <w:spacing w:after="0" w:line="240" w:lineRule="auto"/>
              <w:ind w:left="49"/>
              <w:rPr>
                <w:rFonts w:ascii="Times New Roman" w:hAnsi="Times New Roman" w:cs="Times New Roman"/>
              </w:rPr>
            </w:pPr>
            <w:r w:rsidRPr="00081326">
              <w:rPr>
                <w:rFonts w:ascii="Times New Roman" w:hAnsi="Times New Roman" w:cs="Times New Roman"/>
              </w:rPr>
              <w:t>Промышленность и добыча полезных ископаемых</w:t>
            </w:r>
          </w:p>
        </w:tc>
        <w:tc>
          <w:tcPr>
            <w:tcW w:w="2126" w:type="dxa"/>
            <w:shd w:val="clear" w:color="auto" w:fill="auto"/>
            <w:vAlign w:val="center"/>
          </w:tcPr>
          <w:p w:rsidR="00B724B4" w:rsidRPr="00081326" w:rsidRDefault="00AB0D76" w:rsidP="008349AA">
            <w:pPr>
              <w:tabs>
                <w:tab w:val="left" w:pos="284"/>
              </w:tabs>
              <w:spacing w:after="0" w:line="240" w:lineRule="auto"/>
              <w:jc w:val="center"/>
              <w:rPr>
                <w:rFonts w:ascii="Times New Roman" w:hAnsi="Times New Roman" w:cs="Times New Roman"/>
              </w:rPr>
            </w:pPr>
            <w:r>
              <w:rPr>
                <w:rFonts w:ascii="Times New Roman" w:hAnsi="Times New Roman" w:cs="Times New Roman"/>
              </w:rPr>
              <w:t>38</w:t>
            </w:r>
          </w:p>
        </w:tc>
        <w:tc>
          <w:tcPr>
            <w:tcW w:w="1984" w:type="dxa"/>
            <w:shd w:val="clear" w:color="auto" w:fill="auto"/>
            <w:vAlign w:val="center"/>
          </w:tcPr>
          <w:p w:rsidR="00B724B4" w:rsidRPr="00081326" w:rsidRDefault="00AB0D76" w:rsidP="008349AA">
            <w:pPr>
              <w:tabs>
                <w:tab w:val="left" w:pos="284"/>
              </w:tabs>
              <w:spacing w:after="0" w:line="240" w:lineRule="auto"/>
              <w:jc w:val="center"/>
              <w:rPr>
                <w:rFonts w:ascii="Times New Roman" w:hAnsi="Times New Roman" w:cs="Times New Roman"/>
              </w:rPr>
            </w:pPr>
            <w:r>
              <w:rPr>
                <w:rFonts w:ascii="Times New Roman" w:hAnsi="Times New Roman" w:cs="Times New Roman"/>
              </w:rPr>
              <w:t>7,7%</w:t>
            </w:r>
          </w:p>
        </w:tc>
      </w:tr>
      <w:tr w:rsidR="00B724B4" w:rsidRPr="00081326" w:rsidTr="00B724B4">
        <w:trPr>
          <w:trHeight w:val="20"/>
        </w:trPr>
        <w:tc>
          <w:tcPr>
            <w:tcW w:w="5544" w:type="dxa"/>
            <w:shd w:val="clear" w:color="auto" w:fill="auto"/>
            <w:vAlign w:val="center"/>
          </w:tcPr>
          <w:p w:rsidR="00B724B4" w:rsidRPr="00081326" w:rsidRDefault="00B724B4" w:rsidP="008349AA">
            <w:pPr>
              <w:tabs>
                <w:tab w:val="left" w:pos="49"/>
              </w:tabs>
              <w:spacing w:after="0" w:line="240" w:lineRule="auto"/>
              <w:ind w:left="49"/>
              <w:rPr>
                <w:rFonts w:ascii="Times New Roman" w:hAnsi="Times New Roman" w:cs="Times New Roman"/>
              </w:rPr>
            </w:pPr>
            <w:r w:rsidRPr="00081326">
              <w:rPr>
                <w:rFonts w:ascii="Times New Roman" w:hAnsi="Times New Roman" w:cs="Times New Roman"/>
              </w:rPr>
              <w:t>Торговля и услуги населению</w:t>
            </w:r>
          </w:p>
        </w:tc>
        <w:tc>
          <w:tcPr>
            <w:tcW w:w="2126" w:type="dxa"/>
            <w:shd w:val="clear" w:color="auto" w:fill="auto"/>
            <w:vAlign w:val="center"/>
          </w:tcPr>
          <w:p w:rsidR="00B724B4" w:rsidRPr="00081326" w:rsidRDefault="00AB0D76" w:rsidP="008349AA">
            <w:pPr>
              <w:tabs>
                <w:tab w:val="left" w:pos="284"/>
              </w:tabs>
              <w:spacing w:after="0" w:line="240" w:lineRule="auto"/>
              <w:jc w:val="center"/>
              <w:rPr>
                <w:rFonts w:ascii="Times New Roman" w:hAnsi="Times New Roman" w:cs="Times New Roman"/>
              </w:rPr>
            </w:pPr>
            <w:r>
              <w:rPr>
                <w:rFonts w:ascii="Times New Roman" w:hAnsi="Times New Roman" w:cs="Times New Roman"/>
              </w:rPr>
              <w:t>159</w:t>
            </w:r>
          </w:p>
        </w:tc>
        <w:tc>
          <w:tcPr>
            <w:tcW w:w="1984" w:type="dxa"/>
            <w:shd w:val="clear" w:color="auto" w:fill="auto"/>
            <w:vAlign w:val="center"/>
          </w:tcPr>
          <w:p w:rsidR="00B724B4" w:rsidRPr="00081326" w:rsidRDefault="00AB0D76" w:rsidP="008349AA">
            <w:pPr>
              <w:tabs>
                <w:tab w:val="left" w:pos="284"/>
              </w:tabs>
              <w:spacing w:after="0" w:line="240" w:lineRule="auto"/>
              <w:jc w:val="center"/>
              <w:rPr>
                <w:rFonts w:ascii="Times New Roman" w:hAnsi="Times New Roman" w:cs="Times New Roman"/>
              </w:rPr>
            </w:pPr>
            <w:r>
              <w:rPr>
                <w:rFonts w:ascii="Times New Roman" w:hAnsi="Times New Roman" w:cs="Times New Roman"/>
              </w:rPr>
              <w:t>32,2%</w:t>
            </w:r>
          </w:p>
        </w:tc>
      </w:tr>
      <w:tr w:rsidR="00B724B4" w:rsidRPr="00081326" w:rsidTr="00B724B4">
        <w:trPr>
          <w:trHeight w:val="20"/>
        </w:trPr>
        <w:tc>
          <w:tcPr>
            <w:tcW w:w="5544" w:type="dxa"/>
            <w:shd w:val="clear" w:color="auto" w:fill="auto"/>
            <w:vAlign w:val="center"/>
          </w:tcPr>
          <w:p w:rsidR="00B724B4" w:rsidRPr="00081326" w:rsidRDefault="00B724B4" w:rsidP="008349AA">
            <w:pPr>
              <w:tabs>
                <w:tab w:val="left" w:pos="49"/>
              </w:tabs>
              <w:spacing w:after="0" w:line="240" w:lineRule="auto"/>
              <w:ind w:left="49"/>
              <w:rPr>
                <w:rFonts w:ascii="Times New Roman" w:hAnsi="Times New Roman" w:cs="Times New Roman"/>
              </w:rPr>
            </w:pPr>
            <w:r w:rsidRPr="00081326">
              <w:rPr>
                <w:rFonts w:ascii="Times New Roman" w:hAnsi="Times New Roman" w:cs="Times New Roman"/>
              </w:rPr>
              <w:t xml:space="preserve">Санаторно-курортный комплекс </w:t>
            </w:r>
          </w:p>
        </w:tc>
        <w:tc>
          <w:tcPr>
            <w:tcW w:w="2126" w:type="dxa"/>
            <w:shd w:val="clear" w:color="auto" w:fill="auto"/>
            <w:vAlign w:val="center"/>
          </w:tcPr>
          <w:p w:rsidR="00B724B4" w:rsidRPr="00081326" w:rsidRDefault="00AB0D76" w:rsidP="008349AA">
            <w:pPr>
              <w:tabs>
                <w:tab w:val="left" w:pos="284"/>
              </w:tabs>
              <w:spacing w:after="0" w:line="240" w:lineRule="auto"/>
              <w:jc w:val="center"/>
              <w:rPr>
                <w:rFonts w:ascii="Times New Roman" w:hAnsi="Times New Roman" w:cs="Times New Roman"/>
              </w:rPr>
            </w:pPr>
            <w:r>
              <w:rPr>
                <w:rFonts w:ascii="Times New Roman" w:hAnsi="Times New Roman" w:cs="Times New Roman"/>
              </w:rPr>
              <w:t>9</w:t>
            </w:r>
          </w:p>
        </w:tc>
        <w:tc>
          <w:tcPr>
            <w:tcW w:w="1984" w:type="dxa"/>
            <w:shd w:val="clear" w:color="auto" w:fill="auto"/>
            <w:vAlign w:val="center"/>
          </w:tcPr>
          <w:p w:rsidR="00B724B4" w:rsidRPr="00081326" w:rsidRDefault="00AB0D76" w:rsidP="008349AA">
            <w:pPr>
              <w:tabs>
                <w:tab w:val="left" w:pos="284"/>
              </w:tabs>
              <w:spacing w:after="0" w:line="240" w:lineRule="auto"/>
              <w:jc w:val="center"/>
              <w:rPr>
                <w:rFonts w:ascii="Times New Roman" w:hAnsi="Times New Roman" w:cs="Times New Roman"/>
              </w:rPr>
            </w:pPr>
            <w:r>
              <w:rPr>
                <w:rFonts w:ascii="Times New Roman" w:hAnsi="Times New Roman" w:cs="Times New Roman"/>
              </w:rPr>
              <w:t>1,8%</w:t>
            </w:r>
          </w:p>
        </w:tc>
      </w:tr>
      <w:tr w:rsidR="00B724B4" w:rsidRPr="00081326" w:rsidTr="00B724B4">
        <w:trPr>
          <w:trHeight w:val="20"/>
        </w:trPr>
        <w:tc>
          <w:tcPr>
            <w:tcW w:w="5544" w:type="dxa"/>
            <w:shd w:val="clear" w:color="auto" w:fill="auto"/>
            <w:vAlign w:val="center"/>
          </w:tcPr>
          <w:p w:rsidR="00B724B4" w:rsidRPr="00081326" w:rsidRDefault="00B724B4" w:rsidP="008349AA">
            <w:pPr>
              <w:tabs>
                <w:tab w:val="left" w:pos="49"/>
              </w:tabs>
              <w:spacing w:after="0" w:line="240" w:lineRule="auto"/>
              <w:ind w:left="49"/>
              <w:rPr>
                <w:rFonts w:ascii="Times New Roman" w:hAnsi="Times New Roman" w:cs="Times New Roman"/>
              </w:rPr>
            </w:pPr>
            <w:r w:rsidRPr="00081326">
              <w:rPr>
                <w:rFonts w:ascii="Times New Roman" w:hAnsi="Times New Roman" w:cs="Times New Roman"/>
              </w:rPr>
              <w:t>Спорт</w:t>
            </w:r>
          </w:p>
        </w:tc>
        <w:tc>
          <w:tcPr>
            <w:tcW w:w="2126" w:type="dxa"/>
            <w:shd w:val="clear" w:color="auto" w:fill="auto"/>
            <w:vAlign w:val="center"/>
          </w:tcPr>
          <w:p w:rsidR="00B724B4" w:rsidRPr="00081326" w:rsidRDefault="00AB0D76" w:rsidP="008349AA">
            <w:pPr>
              <w:tabs>
                <w:tab w:val="left" w:pos="284"/>
              </w:tabs>
              <w:spacing w:after="0" w:line="240" w:lineRule="auto"/>
              <w:jc w:val="center"/>
              <w:rPr>
                <w:rFonts w:ascii="Times New Roman" w:hAnsi="Times New Roman" w:cs="Times New Roman"/>
              </w:rPr>
            </w:pPr>
            <w:r>
              <w:rPr>
                <w:rFonts w:ascii="Times New Roman" w:hAnsi="Times New Roman" w:cs="Times New Roman"/>
              </w:rPr>
              <w:t>8</w:t>
            </w:r>
          </w:p>
        </w:tc>
        <w:tc>
          <w:tcPr>
            <w:tcW w:w="1984" w:type="dxa"/>
            <w:shd w:val="clear" w:color="auto" w:fill="auto"/>
            <w:vAlign w:val="center"/>
          </w:tcPr>
          <w:p w:rsidR="00B724B4" w:rsidRPr="00081326" w:rsidRDefault="00B724B4" w:rsidP="008349AA">
            <w:pPr>
              <w:tabs>
                <w:tab w:val="left" w:pos="284"/>
              </w:tabs>
              <w:spacing w:after="0" w:line="240" w:lineRule="auto"/>
              <w:jc w:val="center"/>
              <w:rPr>
                <w:rFonts w:ascii="Times New Roman" w:hAnsi="Times New Roman" w:cs="Times New Roman"/>
              </w:rPr>
            </w:pPr>
          </w:p>
        </w:tc>
      </w:tr>
    </w:tbl>
    <w:p w:rsidR="00081326" w:rsidRPr="002100B4" w:rsidRDefault="00081326" w:rsidP="008349AA">
      <w:pPr>
        <w:tabs>
          <w:tab w:val="left" w:pos="1134"/>
        </w:tabs>
        <w:suppressAutoHyphens w:val="0"/>
        <w:spacing w:after="0" w:line="240" w:lineRule="auto"/>
        <w:ind w:firstLine="709"/>
        <w:jc w:val="both"/>
        <w:textAlignment w:val="auto"/>
        <w:rPr>
          <w:rFonts w:ascii="Times New Roman" w:eastAsia="Calibri" w:hAnsi="Times New Roman" w:cs="Times New Roman"/>
          <w:bCs/>
          <w:kern w:val="0"/>
          <w:sz w:val="28"/>
          <w:szCs w:val="28"/>
          <w:lang w:eastAsia="en-US"/>
        </w:rPr>
      </w:pPr>
    </w:p>
    <w:p w:rsidR="00E570BF" w:rsidRPr="00604F28" w:rsidRDefault="00E570BF" w:rsidP="00E570BF">
      <w:pPr>
        <w:tabs>
          <w:tab w:val="left" w:pos="1134"/>
        </w:tabs>
        <w:suppressAutoHyphens w:val="0"/>
        <w:spacing w:after="0" w:line="240" w:lineRule="auto"/>
        <w:ind w:firstLine="709"/>
        <w:jc w:val="both"/>
        <w:textAlignment w:val="auto"/>
        <w:rPr>
          <w:rFonts w:ascii="Times New Roman" w:eastAsia="Calibri" w:hAnsi="Times New Roman" w:cs="Times New Roman"/>
          <w:bCs/>
          <w:kern w:val="0"/>
          <w:sz w:val="26"/>
          <w:szCs w:val="26"/>
          <w:lang w:eastAsia="en-US"/>
        </w:rPr>
      </w:pPr>
      <w:r w:rsidRPr="00604F28">
        <w:rPr>
          <w:rFonts w:ascii="Times New Roman" w:eastAsia="Calibri" w:hAnsi="Times New Roman" w:cs="Times New Roman"/>
          <w:bCs/>
          <w:kern w:val="0"/>
          <w:sz w:val="26"/>
          <w:szCs w:val="26"/>
          <w:lang w:eastAsia="en-US"/>
        </w:rPr>
        <w:t xml:space="preserve">По результатам мониторинга субъектами хозяйственной деятельности </w:t>
      </w:r>
      <w:r w:rsidR="00665F84" w:rsidRPr="00604F28">
        <w:rPr>
          <w:rFonts w:ascii="Times New Roman" w:eastAsia="Calibri" w:hAnsi="Times New Roman" w:cs="Times New Roman"/>
          <w:bCs/>
          <w:kern w:val="0"/>
          <w:sz w:val="26"/>
          <w:szCs w:val="26"/>
          <w:lang w:eastAsia="en-US"/>
        </w:rPr>
        <w:t>района</w:t>
      </w:r>
      <w:r w:rsidRPr="00604F28">
        <w:rPr>
          <w:rFonts w:ascii="Times New Roman" w:eastAsia="Calibri" w:hAnsi="Times New Roman" w:cs="Times New Roman"/>
          <w:bCs/>
          <w:kern w:val="0"/>
          <w:sz w:val="26"/>
          <w:szCs w:val="26"/>
          <w:lang w:eastAsia="en-US"/>
        </w:rPr>
        <w:t xml:space="preserve"> определены основные области, в которых наиболее часто сталкивались с административными барьерами:</w:t>
      </w:r>
    </w:p>
    <w:tbl>
      <w:tblPr>
        <w:tblStyle w:val="a8"/>
        <w:tblW w:w="0" w:type="auto"/>
        <w:tblInd w:w="108" w:type="dxa"/>
        <w:tblLook w:val="04A0"/>
      </w:tblPr>
      <w:tblGrid>
        <w:gridCol w:w="7655"/>
        <w:gridCol w:w="1984"/>
      </w:tblGrid>
      <w:tr w:rsidR="00665F84" w:rsidRPr="00665F84" w:rsidTr="00280E74">
        <w:tc>
          <w:tcPr>
            <w:tcW w:w="7655" w:type="dxa"/>
          </w:tcPr>
          <w:p w:rsidR="00665F84" w:rsidRPr="00665F84" w:rsidRDefault="00665F84" w:rsidP="00D55CE6">
            <w:pPr>
              <w:tabs>
                <w:tab w:val="left" w:pos="426"/>
              </w:tabs>
              <w:spacing w:line="240" w:lineRule="auto"/>
              <w:rPr>
                <w:rFonts w:ascii="Times New Roman" w:hAnsi="Times New Roman" w:cs="Times New Roman"/>
              </w:rPr>
            </w:pPr>
            <w:r w:rsidRPr="00665F84">
              <w:rPr>
                <w:rFonts w:ascii="Times New Roman" w:hAnsi="Times New Roman" w:cs="Times New Roman"/>
              </w:rPr>
              <w:t>При регистрации субъектов малого и среднего предпринимательства</w:t>
            </w:r>
          </w:p>
        </w:tc>
        <w:tc>
          <w:tcPr>
            <w:tcW w:w="1984" w:type="dxa"/>
          </w:tcPr>
          <w:p w:rsidR="00665F84" w:rsidRPr="00665F84" w:rsidRDefault="00280E74" w:rsidP="00D55CE6">
            <w:pPr>
              <w:tabs>
                <w:tab w:val="left" w:pos="426"/>
              </w:tabs>
              <w:spacing w:line="240" w:lineRule="auto"/>
              <w:rPr>
                <w:rFonts w:ascii="Times New Roman" w:hAnsi="Times New Roman" w:cs="Times New Roman"/>
              </w:rPr>
            </w:pPr>
            <w:r>
              <w:rPr>
                <w:rFonts w:ascii="Times New Roman" w:hAnsi="Times New Roman" w:cs="Times New Roman"/>
              </w:rPr>
              <w:t>11 (2,2%)</w:t>
            </w:r>
          </w:p>
        </w:tc>
      </w:tr>
      <w:tr w:rsidR="00665F84" w:rsidRPr="00665F84" w:rsidTr="00280E74">
        <w:tc>
          <w:tcPr>
            <w:tcW w:w="7655" w:type="dxa"/>
          </w:tcPr>
          <w:p w:rsidR="00665F84" w:rsidRPr="00665F84" w:rsidRDefault="00665F84" w:rsidP="00D55CE6">
            <w:pPr>
              <w:tabs>
                <w:tab w:val="left" w:pos="426"/>
              </w:tabs>
              <w:spacing w:line="240" w:lineRule="auto"/>
              <w:rPr>
                <w:rFonts w:ascii="Times New Roman" w:hAnsi="Times New Roman" w:cs="Times New Roman"/>
              </w:rPr>
            </w:pPr>
            <w:r w:rsidRPr="00665F84">
              <w:rPr>
                <w:rFonts w:ascii="Times New Roman" w:hAnsi="Times New Roman" w:cs="Times New Roman"/>
              </w:rPr>
              <w:t>При лицензировании отдельных видов деятельности</w:t>
            </w:r>
          </w:p>
        </w:tc>
        <w:tc>
          <w:tcPr>
            <w:tcW w:w="1984" w:type="dxa"/>
          </w:tcPr>
          <w:p w:rsidR="00665F84" w:rsidRPr="00665F84" w:rsidRDefault="00280E74" w:rsidP="00D55CE6">
            <w:pPr>
              <w:tabs>
                <w:tab w:val="left" w:pos="426"/>
              </w:tabs>
              <w:spacing w:line="240" w:lineRule="auto"/>
              <w:rPr>
                <w:rFonts w:ascii="Times New Roman" w:hAnsi="Times New Roman" w:cs="Times New Roman"/>
              </w:rPr>
            </w:pPr>
            <w:r>
              <w:rPr>
                <w:rFonts w:ascii="Times New Roman" w:hAnsi="Times New Roman" w:cs="Times New Roman"/>
              </w:rPr>
              <w:t>118 (23,9%)</w:t>
            </w:r>
          </w:p>
        </w:tc>
      </w:tr>
      <w:tr w:rsidR="00665F84" w:rsidRPr="00665F84" w:rsidTr="00280E74">
        <w:tc>
          <w:tcPr>
            <w:tcW w:w="7655" w:type="dxa"/>
          </w:tcPr>
          <w:p w:rsidR="00665F84" w:rsidRPr="00665F84" w:rsidRDefault="00665F84" w:rsidP="00D55CE6">
            <w:pPr>
              <w:tabs>
                <w:tab w:val="left" w:pos="426"/>
              </w:tabs>
              <w:spacing w:line="240" w:lineRule="auto"/>
              <w:rPr>
                <w:rFonts w:ascii="Times New Roman" w:hAnsi="Times New Roman" w:cs="Times New Roman"/>
              </w:rPr>
            </w:pPr>
            <w:r w:rsidRPr="00665F84">
              <w:rPr>
                <w:rFonts w:ascii="Times New Roman" w:hAnsi="Times New Roman" w:cs="Times New Roman"/>
              </w:rPr>
              <w:t>При сертификации и стандартизации продукции, работ и услуг</w:t>
            </w:r>
          </w:p>
        </w:tc>
        <w:tc>
          <w:tcPr>
            <w:tcW w:w="1984" w:type="dxa"/>
          </w:tcPr>
          <w:p w:rsidR="00665F84" w:rsidRPr="00665F84" w:rsidRDefault="00280E74" w:rsidP="00D55CE6">
            <w:pPr>
              <w:tabs>
                <w:tab w:val="left" w:pos="426"/>
              </w:tabs>
              <w:spacing w:line="240" w:lineRule="auto"/>
              <w:rPr>
                <w:rFonts w:ascii="Times New Roman" w:hAnsi="Times New Roman" w:cs="Times New Roman"/>
              </w:rPr>
            </w:pPr>
            <w:r>
              <w:rPr>
                <w:rFonts w:ascii="Times New Roman" w:hAnsi="Times New Roman" w:cs="Times New Roman"/>
              </w:rPr>
              <w:t>8 (1,6%)</w:t>
            </w:r>
          </w:p>
        </w:tc>
      </w:tr>
      <w:tr w:rsidR="00665F84" w:rsidRPr="00665F84" w:rsidTr="00280E74">
        <w:tc>
          <w:tcPr>
            <w:tcW w:w="7655" w:type="dxa"/>
          </w:tcPr>
          <w:p w:rsidR="00665F84" w:rsidRPr="00665F84" w:rsidRDefault="00665F84" w:rsidP="00D55CE6">
            <w:pPr>
              <w:tabs>
                <w:tab w:val="left" w:pos="426"/>
              </w:tabs>
              <w:spacing w:line="240" w:lineRule="auto"/>
              <w:rPr>
                <w:rFonts w:ascii="Times New Roman" w:hAnsi="Times New Roman" w:cs="Times New Roman"/>
              </w:rPr>
            </w:pPr>
            <w:r w:rsidRPr="00665F84">
              <w:rPr>
                <w:rFonts w:ascii="Times New Roman" w:hAnsi="Times New Roman" w:cs="Times New Roman"/>
              </w:rPr>
              <w:t>При контроле и надзоре за текущей предпринимательской деятельностью</w:t>
            </w:r>
          </w:p>
        </w:tc>
        <w:tc>
          <w:tcPr>
            <w:tcW w:w="1984" w:type="dxa"/>
          </w:tcPr>
          <w:p w:rsidR="00665F84" w:rsidRPr="00665F84" w:rsidRDefault="00280E74" w:rsidP="00D55CE6">
            <w:pPr>
              <w:tabs>
                <w:tab w:val="left" w:pos="426"/>
              </w:tabs>
              <w:spacing w:line="240" w:lineRule="auto"/>
              <w:rPr>
                <w:rFonts w:ascii="Times New Roman" w:hAnsi="Times New Roman" w:cs="Times New Roman"/>
              </w:rPr>
            </w:pPr>
            <w:r>
              <w:rPr>
                <w:rFonts w:ascii="Times New Roman" w:hAnsi="Times New Roman" w:cs="Times New Roman"/>
              </w:rPr>
              <w:t>16 (3,2%)</w:t>
            </w:r>
          </w:p>
        </w:tc>
      </w:tr>
      <w:tr w:rsidR="00665F84" w:rsidRPr="00665F84" w:rsidTr="00280E74">
        <w:tc>
          <w:tcPr>
            <w:tcW w:w="7655" w:type="dxa"/>
          </w:tcPr>
          <w:p w:rsidR="00665F84" w:rsidRPr="00665F84" w:rsidRDefault="00665F84" w:rsidP="00D55CE6">
            <w:pPr>
              <w:tabs>
                <w:tab w:val="left" w:pos="426"/>
              </w:tabs>
              <w:spacing w:line="240" w:lineRule="auto"/>
              <w:rPr>
                <w:rFonts w:ascii="Times New Roman" w:hAnsi="Times New Roman" w:cs="Times New Roman"/>
              </w:rPr>
            </w:pPr>
            <w:r w:rsidRPr="00665F84">
              <w:rPr>
                <w:rFonts w:ascii="Times New Roman" w:hAnsi="Times New Roman" w:cs="Times New Roman"/>
              </w:rPr>
              <w:t>При получении разрешения на строительство</w:t>
            </w:r>
          </w:p>
        </w:tc>
        <w:tc>
          <w:tcPr>
            <w:tcW w:w="1984" w:type="dxa"/>
          </w:tcPr>
          <w:p w:rsidR="00665F84" w:rsidRPr="00665F84" w:rsidRDefault="00280E74" w:rsidP="00D55CE6">
            <w:pPr>
              <w:tabs>
                <w:tab w:val="left" w:pos="426"/>
              </w:tabs>
              <w:spacing w:line="240" w:lineRule="auto"/>
              <w:rPr>
                <w:rFonts w:ascii="Times New Roman" w:hAnsi="Times New Roman" w:cs="Times New Roman"/>
              </w:rPr>
            </w:pPr>
            <w:r>
              <w:rPr>
                <w:rFonts w:ascii="Times New Roman" w:hAnsi="Times New Roman" w:cs="Times New Roman"/>
              </w:rPr>
              <w:t>25 (5,1%)</w:t>
            </w:r>
          </w:p>
        </w:tc>
      </w:tr>
      <w:tr w:rsidR="00665F84" w:rsidRPr="00665F84" w:rsidTr="00280E74">
        <w:tc>
          <w:tcPr>
            <w:tcW w:w="7655" w:type="dxa"/>
          </w:tcPr>
          <w:p w:rsidR="00665F84" w:rsidRPr="00665F84" w:rsidRDefault="00665F84" w:rsidP="00D55CE6">
            <w:pPr>
              <w:tabs>
                <w:tab w:val="left" w:pos="426"/>
              </w:tabs>
              <w:spacing w:line="240" w:lineRule="auto"/>
              <w:rPr>
                <w:rFonts w:ascii="Times New Roman" w:hAnsi="Times New Roman" w:cs="Times New Roman"/>
              </w:rPr>
            </w:pPr>
            <w:r w:rsidRPr="00665F84">
              <w:rPr>
                <w:rFonts w:ascii="Times New Roman" w:hAnsi="Times New Roman" w:cs="Times New Roman"/>
              </w:rPr>
              <w:t>При технологическом присоединении к объектам электросетевого хозяйства</w:t>
            </w:r>
          </w:p>
        </w:tc>
        <w:tc>
          <w:tcPr>
            <w:tcW w:w="1984" w:type="dxa"/>
          </w:tcPr>
          <w:p w:rsidR="00665F84" w:rsidRPr="00665F84" w:rsidRDefault="00280E74" w:rsidP="00D55CE6">
            <w:pPr>
              <w:tabs>
                <w:tab w:val="left" w:pos="426"/>
              </w:tabs>
              <w:spacing w:line="240" w:lineRule="auto"/>
              <w:rPr>
                <w:rFonts w:ascii="Times New Roman" w:hAnsi="Times New Roman" w:cs="Times New Roman"/>
              </w:rPr>
            </w:pPr>
            <w:r>
              <w:rPr>
                <w:rFonts w:ascii="Times New Roman" w:hAnsi="Times New Roman" w:cs="Times New Roman"/>
              </w:rPr>
              <w:t>8 (1,6%)</w:t>
            </w:r>
          </w:p>
        </w:tc>
      </w:tr>
      <w:tr w:rsidR="00665F84" w:rsidRPr="00665F84" w:rsidTr="00280E74">
        <w:tc>
          <w:tcPr>
            <w:tcW w:w="7655" w:type="dxa"/>
          </w:tcPr>
          <w:p w:rsidR="00665F84" w:rsidRPr="00665F84" w:rsidRDefault="00665F84" w:rsidP="00D55CE6">
            <w:pPr>
              <w:tabs>
                <w:tab w:val="left" w:pos="426"/>
              </w:tabs>
              <w:spacing w:line="240" w:lineRule="auto"/>
              <w:rPr>
                <w:rFonts w:ascii="Times New Roman" w:hAnsi="Times New Roman" w:cs="Times New Roman"/>
              </w:rPr>
            </w:pPr>
            <w:r w:rsidRPr="00665F84">
              <w:rPr>
                <w:rFonts w:ascii="Times New Roman" w:hAnsi="Times New Roman" w:cs="Times New Roman"/>
              </w:rPr>
              <w:t>При регистрации прав на недвижимое имущество и сделок с ним</w:t>
            </w:r>
          </w:p>
        </w:tc>
        <w:tc>
          <w:tcPr>
            <w:tcW w:w="1984" w:type="dxa"/>
          </w:tcPr>
          <w:p w:rsidR="00665F84" w:rsidRPr="00665F84" w:rsidRDefault="00280E74" w:rsidP="00D55CE6">
            <w:pPr>
              <w:tabs>
                <w:tab w:val="left" w:pos="426"/>
              </w:tabs>
              <w:spacing w:line="240" w:lineRule="auto"/>
              <w:rPr>
                <w:rFonts w:ascii="Times New Roman" w:hAnsi="Times New Roman" w:cs="Times New Roman"/>
              </w:rPr>
            </w:pPr>
            <w:r>
              <w:rPr>
                <w:rFonts w:ascii="Times New Roman" w:hAnsi="Times New Roman" w:cs="Times New Roman"/>
              </w:rPr>
              <w:t>18 (3,6%)</w:t>
            </w:r>
          </w:p>
        </w:tc>
      </w:tr>
      <w:tr w:rsidR="00665F84" w:rsidRPr="00665F84" w:rsidTr="00280E74">
        <w:tc>
          <w:tcPr>
            <w:tcW w:w="7655" w:type="dxa"/>
          </w:tcPr>
          <w:p w:rsidR="00665F84" w:rsidRPr="00665F84" w:rsidRDefault="00665F84" w:rsidP="00D55CE6">
            <w:pPr>
              <w:tabs>
                <w:tab w:val="left" w:pos="426"/>
              </w:tabs>
              <w:spacing w:line="240" w:lineRule="auto"/>
              <w:rPr>
                <w:rFonts w:ascii="Times New Roman" w:hAnsi="Times New Roman" w:cs="Times New Roman"/>
              </w:rPr>
            </w:pPr>
            <w:r w:rsidRPr="00665F84">
              <w:rPr>
                <w:rFonts w:ascii="Times New Roman" w:hAnsi="Times New Roman" w:cs="Times New Roman"/>
              </w:rPr>
              <w:t>При приобретении зданий, помещений</w:t>
            </w:r>
          </w:p>
        </w:tc>
        <w:tc>
          <w:tcPr>
            <w:tcW w:w="1984" w:type="dxa"/>
          </w:tcPr>
          <w:p w:rsidR="00665F84" w:rsidRPr="00665F84" w:rsidRDefault="00280E74" w:rsidP="00D55CE6">
            <w:pPr>
              <w:tabs>
                <w:tab w:val="left" w:pos="426"/>
              </w:tabs>
              <w:spacing w:line="240" w:lineRule="auto"/>
              <w:rPr>
                <w:rFonts w:ascii="Times New Roman" w:hAnsi="Times New Roman" w:cs="Times New Roman"/>
              </w:rPr>
            </w:pPr>
            <w:r>
              <w:rPr>
                <w:rFonts w:ascii="Times New Roman" w:hAnsi="Times New Roman" w:cs="Times New Roman"/>
              </w:rPr>
              <w:t>6 (1,2%)</w:t>
            </w:r>
          </w:p>
        </w:tc>
      </w:tr>
      <w:tr w:rsidR="00665F84" w:rsidRPr="00665F84" w:rsidTr="00280E74">
        <w:tc>
          <w:tcPr>
            <w:tcW w:w="7655" w:type="dxa"/>
          </w:tcPr>
          <w:p w:rsidR="00665F84" w:rsidRPr="00665F84" w:rsidRDefault="00665F84" w:rsidP="00D55CE6">
            <w:pPr>
              <w:tabs>
                <w:tab w:val="left" w:pos="426"/>
              </w:tabs>
              <w:spacing w:line="240" w:lineRule="auto"/>
              <w:rPr>
                <w:rFonts w:ascii="Times New Roman" w:hAnsi="Times New Roman" w:cs="Times New Roman"/>
              </w:rPr>
            </w:pPr>
            <w:r w:rsidRPr="00665F84">
              <w:rPr>
                <w:rFonts w:ascii="Times New Roman" w:hAnsi="Times New Roman" w:cs="Times New Roman"/>
              </w:rPr>
              <w:t>При аренде зданий, помещений</w:t>
            </w:r>
          </w:p>
        </w:tc>
        <w:tc>
          <w:tcPr>
            <w:tcW w:w="1984" w:type="dxa"/>
          </w:tcPr>
          <w:p w:rsidR="00665F84" w:rsidRPr="00665F84" w:rsidRDefault="00280E74" w:rsidP="00D55CE6">
            <w:pPr>
              <w:tabs>
                <w:tab w:val="left" w:pos="426"/>
              </w:tabs>
              <w:spacing w:line="240" w:lineRule="auto"/>
              <w:rPr>
                <w:rFonts w:ascii="Times New Roman" w:hAnsi="Times New Roman" w:cs="Times New Roman"/>
              </w:rPr>
            </w:pPr>
            <w:r>
              <w:rPr>
                <w:rFonts w:ascii="Times New Roman" w:hAnsi="Times New Roman" w:cs="Times New Roman"/>
              </w:rPr>
              <w:t>21 (4,3%)</w:t>
            </w:r>
          </w:p>
        </w:tc>
      </w:tr>
      <w:tr w:rsidR="00665F84" w:rsidRPr="00665F84" w:rsidTr="00280E74">
        <w:tc>
          <w:tcPr>
            <w:tcW w:w="7655" w:type="dxa"/>
          </w:tcPr>
          <w:p w:rsidR="00665F84" w:rsidRPr="00665F84" w:rsidRDefault="00665F84" w:rsidP="00D55CE6">
            <w:pPr>
              <w:tabs>
                <w:tab w:val="left" w:pos="426"/>
              </w:tabs>
              <w:spacing w:line="240" w:lineRule="auto"/>
              <w:rPr>
                <w:rFonts w:ascii="Times New Roman" w:hAnsi="Times New Roman" w:cs="Times New Roman"/>
              </w:rPr>
            </w:pPr>
            <w:r w:rsidRPr="00665F84">
              <w:rPr>
                <w:rFonts w:ascii="Times New Roman" w:hAnsi="Times New Roman" w:cs="Times New Roman"/>
              </w:rPr>
              <w:t>При размещении заказов для государственных и муниципальных нужд</w:t>
            </w:r>
          </w:p>
        </w:tc>
        <w:tc>
          <w:tcPr>
            <w:tcW w:w="1984" w:type="dxa"/>
          </w:tcPr>
          <w:p w:rsidR="00665F84" w:rsidRPr="00665F84" w:rsidRDefault="00280E74" w:rsidP="00D55CE6">
            <w:pPr>
              <w:tabs>
                <w:tab w:val="left" w:pos="426"/>
              </w:tabs>
              <w:spacing w:line="240" w:lineRule="auto"/>
              <w:rPr>
                <w:rFonts w:ascii="Times New Roman" w:hAnsi="Times New Roman" w:cs="Times New Roman"/>
              </w:rPr>
            </w:pPr>
            <w:r>
              <w:rPr>
                <w:rFonts w:ascii="Times New Roman" w:hAnsi="Times New Roman" w:cs="Times New Roman"/>
              </w:rPr>
              <w:t>5 (1%)</w:t>
            </w:r>
          </w:p>
        </w:tc>
      </w:tr>
      <w:tr w:rsidR="00665F84" w:rsidRPr="00665F84" w:rsidTr="00280E74">
        <w:tc>
          <w:tcPr>
            <w:tcW w:w="7655" w:type="dxa"/>
          </w:tcPr>
          <w:p w:rsidR="00665F84" w:rsidRPr="00665F84" w:rsidRDefault="00665F84" w:rsidP="00D55CE6">
            <w:pPr>
              <w:tabs>
                <w:tab w:val="left" w:pos="426"/>
              </w:tabs>
              <w:spacing w:line="240" w:lineRule="auto"/>
              <w:rPr>
                <w:rFonts w:ascii="Times New Roman" w:hAnsi="Times New Roman" w:cs="Times New Roman"/>
              </w:rPr>
            </w:pPr>
            <w:r w:rsidRPr="00665F84">
              <w:rPr>
                <w:rFonts w:ascii="Times New Roman" w:hAnsi="Times New Roman" w:cs="Times New Roman"/>
              </w:rPr>
              <w:t xml:space="preserve">При получении государственной поддержки </w:t>
            </w:r>
          </w:p>
        </w:tc>
        <w:tc>
          <w:tcPr>
            <w:tcW w:w="1984" w:type="dxa"/>
          </w:tcPr>
          <w:p w:rsidR="00665F84" w:rsidRPr="00665F84" w:rsidRDefault="00280E74" w:rsidP="00D55CE6">
            <w:pPr>
              <w:tabs>
                <w:tab w:val="left" w:pos="426"/>
              </w:tabs>
              <w:spacing w:line="240" w:lineRule="auto"/>
              <w:rPr>
                <w:rFonts w:ascii="Times New Roman" w:hAnsi="Times New Roman" w:cs="Times New Roman"/>
              </w:rPr>
            </w:pPr>
            <w:r>
              <w:rPr>
                <w:rFonts w:ascii="Times New Roman" w:hAnsi="Times New Roman" w:cs="Times New Roman"/>
              </w:rPr>
              <w:t>13 (2,6%)</w:t>
            </w:r>
          </w:p>
        </w:tc>
      </w:tr>
    </w:tbl>
    <w:p w:rsidR="00F30AB2" w:rsidRPr="00E570BF" w:rsidRDefault="00F30AB2" w:rsidP="008F23BE">
      <w:pPr>
        <w:spacing w:after="0" w:line="240" w:lineRule="auto"/>
        <w:jc w:val="both"/>
        <w:rPr>
          <w:rFonts w:ascii="Times New Roman" w:hAnsi="Times New Roman" w:cs="Times New Roman"/>
          <w:sz w:val="28"/>
          <w:szCs w:val="28"/>
        </w:rPr>
      </w:pPr>
    </w:p>
    <w:p w:rsidR="00F30AB2" w:rsidRPr="00604F28" w:rsidRDefault="007C47C7" w:rsidP="008F23B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Pr="00604F28">
        <w:rPr>
          <w:rFonts w:ascii="Times New Roman" w:hAnsi="Times New Roman" w:cs="Times New Roman"/>
          <w:sz w:val="26"/>
          <w:szCs w:val="26"/>
        </w:rPr>
        <w:t>Представители бизнеса оценили уровень административных барьеров на товарном рынке, который он представляет, в течение последних 3 лет:</w:t>
      </w:r>
    </w:p>
    <w:tbl>
      <w:tblPr>
        <w:tblStyle w:val="a8"/>
        <w:tblW w:w="9747" w:type="dxa"/>
        <w:tblLayout w:type="fixed"/>
        <w:tblLook w:val="04A0"/>
      </w:tblPr>
      <w:tblGrid>
        <w:gridCol w:w="7763"/>
        <w:gridCol w:w="1984"/>
      </w:tblGrid>
      <w:tr w:rsidR="007C47C7" w:rsidRPr="007C47C7" w:rsidTr="00D55CE6">
        <w:trPr>
          <w:trHeight w:val="152"/>
        </w:trPr>
        <w:tc>
          <w:tcPr>
            <w:tcW w:w="7763" w:type="dxa"/>
            <w:tcBorders>
              <w:right w:val="single" w:sz="4" w:space="0" w:color="auto"/>
            </w:tcBorders>
            <w:vAlign w:val="center"/>
          </w:tcPr>
          <w:p w:rsidR="007C47C7" w:rsidRPr="007C47C7" w:rsidRDefault="007C47C7" w:rsidP="00D55CE6">
            <w:pPr>
              <w:tabs>
                <w:tab w:val="left" w:pos="284"/>
                <w:tab w:val="left" w:pos="426"/>
              </w:tabs>
              <w:spacing w:line="240" w:lineRule="auto"/>
              <w:rPr>
                <w:rFonts w:ascii="Times New Roman" w:hAnsi="Times New Roman" w:cs="Times New Roman"/>
                <w:b/>
              </w:rPr>
            </w:pPr>
            <w:r w:rsidRPr="007C47C7">
              <w:rPr>
                <w:rFonts w:ascii="Times New Roman" w:hAnsi="Times New Roman" w:cs="Times New Roman"/>
              </w:rPr>
              <w:t>Административные барьеры были полностью устранены</w:t>
            </w:r>
          </w:p>
        </w:tc>
        <w:tc>
          <w:tcPr>
            <w:tcW w:w="1984" w:type="dxa"/>
            <w:tcBorders>
              <w:left w:val="single" w:sz="4" w:space="0" w:color="auto"/>
            </w:tcBorders>
            <w:vAlign w:val="center"/>
          </w:tcPr>
          <w:p w:rsidR="007C47C7" w:rsidRPr="0025558A" w:rsidRDefault="0025558A" w:rsidP="00D55CE6">
            <w:pPr>
              <w:tabs>
                <w:tab w:val="left" w:pos="284"/>
                <w:tab w:val="left" w:pos="426"/>
              </w:tabs>
              <w:spacing w:line="240" w:lineRule="auto"/>
              <w:rPr>
                <w:rFonts w:ascii="Times New Roman" w:hAnsi="Times New Roman" w:cs="Times New Roman"/>
              </w:rPr>
            </w:pPr>
            <w:r>
              <w:rPr>
                <w:rFonts w:ascii="Times New Roman" w:hAnsi="Times New Roman" w:cs="Times New Roman"/>
              </w:rPr>
              <w:t>7 (1,4%)</w:t>
            </w:r>
          </w:p>
        </w:tc>
      </w:tr>
      <w:tr w:rsidR="007C47C7" w:rsidRPr="007C47C7" w:rsidTr="007C47C7">
        <w:tc>
          <w:tcPr>
            <w:tcW w:w="7763" w:type="dxa"/>
            <w:tcBorders>
              <w:right w:val="single" w:sz="4" w:space="0" w:color="auto"/>
            </w:tcBorders>
            <w:vAlign w:val="center"/>
          </w:tcPr>
          <w:p w:rsidR="007C47C7" w:rsidRPr="007C47C7" w:rsidRDefault="007C47C7" w:rsidP="00D55CE6">
            <w:pPr>
              <w:tabs>
                <w:tab w:val="left" w:pos="284"/>
              </w:tabs>
              <w:spacing w:line="240" w:lineRule="auto"/>
              <w:rPr>
                <w:rFonts w:ascii="Times New Roman" w:hAnsi="Times New Roman" w:cs="Times New Roman"/>
                <w:b/>
              </w:rPr>
            </w:pPr>
            <w:r w:rsidRPr="007C47C7">
              <w:rPr>
                <w:rFonts w:ascii="Times New Roman" w:hAnsi="Times New Roman" w:cs="Times New Roman"/>
              </w:rPr>
              <w:t>Бизнесу стало проще преодолевать административные барьеры, чем раньше</w:t>
            </w:r>
          </w:p>
        </w:tc>
        <w:tc>
          <w:tcPr>
            <w:tcW w:w="1984" w:type="dxa"/>
            <w:tcBorders>
              <w:left w:val="single" w:sz="4" w:space="0" w:color="auto"/>
            </w:tcBorders>
            <w:vAlign w:val="center"/>
          </w:tcPr>
          <w:p w:rsidR="007C47C7" w:rsidRPr="0025558A" w:rsidRDefault="0025558A" w:rsidP="00D55CE6">
            <w:pPr>
              <w:tabs>
                <w:tab w:val="left" w:pos="284"/>
              </w:tabs>
              <w:spacing w:line="240" w:lineRule="auto"/>
              <w:rPr>
                <w:rFonts w:ascii="Times New Roman" w:hAnsi="Times New Roman" w:cs="Times New Roman"/>
              </w:rPr>
            </w:pPr>
            <w:r>
              <w:rPr>
                <w:rFonts w:ascii="Times New Roman" w:hAnsi="Times New Roman" w:cs="Times New Roman"/>
              </w:rPr>
              <w:t>9 (1,8%)</w:t>
            </w:r>
          </w:p>
        </w:tc>
      </w:tr>
      <w:tr w:rsidR="007C47C7" w:rsidRPr="007C47C7" w:rsidTr="007C47C7">
        <w:tc>
          <w:tcPr>
            <w:tcW w:w="7763" w:type="dxa"/>
            <w:tcBorders>
              <w:right w:val="single" w:sz="4" w:space="0" w:color="auto"/>
            </w:tcBorders>
            <w:vAlign w:val="center"/>
          </w:tcPr>
          <w:p w:rsidR="007C47C7" w:rsidRPr="007C47C7" w:rsidRDefault="007C47C7" w:rsidP="00D55CE6">
            <w:pPr>
              <w:tabs>
                <w:tab w:val="left" w:pos="284"/>
                <w:tab w:val="left" w:pos="426"/>
              </w:tabs>
              <w:spacing w:line="240" w:lineRule="auto"/>
              <w:rPr>
                <w:rFonts w:ascii="Times New Roman" w:hAnsi="Times New Roman" w:cs="Times New Roman"/>
                <w:b/>
              </w:rPr>
            </w:pPr>
            <w:r w:rsidRPr="007C47C7">
              <w:rPr>
                <w:rFonts w:ascii="Times New Roman" w:hAnsi="Times New Roman" w:cs="Times New Roman"/>
              </w:rPr>
              <w:t>Уровень и количество административных барьеров не изменились</w:t>
            </w:r>
          </w:p>
        </w:tc>
        <w:tc>
          <w:tcPr>
            <w:tcW w:w="1984" w:type="dxa"/>
            <w:tcBorders>
              <w:left w:val="single" w:sz="4" w:space="0" w:color="auto"/>
            </w:tcBorders>
            <w:vAlign w:val="center"/>
          </w:tcPr>
          <w:p w:rsidR="007C47C7" w:rsidRPr="0025558A" w:rsidRDefault="0025558A" w:rsidP="00D55CE6">
            <w:pPr>
              <w:tabs>
                <w:tab w:val="left" w:pos="284"/>
                <w:tab w:val="left" w:pos="426"/>
              </w:tabs>
              <w:spacing w:line="240" w:lineRule="auto"/>
              <w:rPr>
                <w:rFonts w:ascii="Times New Roman" w:hAnsi="Times New Roman" w:cs="Times New Roman"/>
              </w:rPr>
            </w:pPr>
            <w:r>
              <w:rPr>
                <w:rFonts w:ascii="Times New Roman" w:hAnsi="Times New Roman" w:cs="Times New Roman"/>
              </w:rPr>
              <w:t>5 (1%)</w:t>
            </w:r>
          </w:p>
        </w:tc>
      </w:tr>
      <w:tr w:rsidR="007C47C7" w:rsidRPr="007C47C7" w:rsidTr="007C47C7">
        <w:tc>
          <w:tcPr>
            <w:tcW w:w="7763" w:type="dxa"/>
            <w:tcBorders>
              <w:right w:val="single" w:sz="4" w:space="0" w:color="auto"/>
            </w:tcBorders>
            <w:vAlign w:val="center"/>
          </w:tcPr>
          <w:p w:rsidR="007C47C7" w:rsidRPr="007C47C7" w:rsidRDefault="007C47C7" w:rsidP="00D55CE6">
            <w:pPr>
              <w:tabs>
                <w:tab w:val="left" w:pos="284"/>
                <w:tab w:val="left" w:pos="426"/>
              </w:tabs>
              <w:spacing w:line="240" w:lineRule="auto"/>
              <w:rPr>
                <w:rFonts w:ascii="Times New Roman" w:hAnsi="Times New Roman" w:cs="Times New Roman"/>
                <w:b/>
              </w:rPr>
            </w:pPr>
            <w:r w:rsidRPr="007C47C7">
              <w:rPr>
                <w:rFonts w:ascii="Times New Roman" w:hAnsi="Times New Roman" w:cs="Times New Roman"/>
              </w:rPr>
              <w:t>Бизнесу стало сложнее преодолевать административные барьеры, чем раньше</w:t>
            </w:r>
          </w:p>
        </w:tc>
        <w:tc>
          <w:tcPr>
            <w:tcW w:w="1984" w:type="dxa"/>
            <w:tcBorders>
              <w:left w:val="single" w:sz="4" w:space="0" w:color="auto"/>
            </w:tcBorders>
            <w:vAlign w:val="center"/>
          </w:tcPr>
          <w:p w:rsidR="007C47C7" w:rsidRPr="0025558A" w:rsidRDefault="0025558A" w:rsidP="00D55CE6">
            <w:pPr>
              <w:tabs>
                <w:tab w:val="left" w:pos="284"/>
                <w:tab w:val="left" w:pos="426"/>
              </w:tabs>
              <w:spacing w:line="240" w:lineRule="auto"/>
              <w:rPr>
                <w:rFonts w:ascii="Times New Roman" w:hAnsi="Times New Roman" w:cs="Times New Roman"/>
              </w:rPr>
            </w:pPr>
            <w:r>
              <w:rPr>
                <w:rFonts w:ascii="Times New Roman" w:hAnsi="Times New Roman" w:cs="Times New Roman"/>
              </w:rPr>
              <w:t>2 (0,4%)</w:t>
            </w:r>
          </w:p>
        </w:tc>
      </w:tr>
      <w:tr w:rsidR="007C47C7" w:rsidRPr="007C47C7" w:rsidTr="007C47C7">
        <w:trPr>
          <w:trHeight w:val="162"/>
        </w:trPr>
        <w:tc>
          <w:tcPr>
            <w:tcW w:w="7763" w:type="dxa"/>
            <w:tcBorders>
              <w:right w:val="single" w:sz="4" w:space="0" w:color="auto"/>
            </w:tcBorders>
            <w:vAlign w:val="center"/>
          </w:tcPr>
          <w:p w:rsidR="007C47C7" w:rsidRPr="007C47C7" w:rsidRDefault="007C47C7" w:rsidP="00D55CE6">
            <w:pPr>
              <w:tabs>
                <w:tab w:val="left" w:pos="284"/>
                <w:tab w:val="left" w:pos="426"/>
              </w:tabs>
              <w:spacing w:line="240" w:lineRule="auto"/>
              <w:rPr>
                <w:rFonts w:ascii="Times New Roman" w:hAnsi="Times New Roman" w:cs="Times New Roman"/>
                <w:b/>
              </w:rPr>
            </w:pPr>
            <w:r w:rsidRPr="007C47C7">
              <w:rPr>
                <w:rFonts w:ascii="Times New Roman" w:hAnsi="Times New Roman" w:cs="Times New Roman"/>
              </w:rPr>
              <w:t>Административные барьеры отсутствуют, как и ранее</w:t>
            </w:r>
          </w:p>
        </w:tc>
        <w:tc>
          <w:tcPr>
            <w:tcW w:w="1984" w:type="dxa"/>
            <w:tcBorders>
              <w:left w:val="single" w:sz="4" w:space="0" w:color="auto"/>
            </w:tcBorders>
            <w:vAlign w:val="center"/>
          </w:tcPr>
          <w:p w:rsidR="007C47C7" w:rsidRPr="0025558A" w:rsidRDefault="0025558A" w:rsidP="00D55CE6">
            <w:pPr>
              <w:tabs>
                <w:tab w:val="left" w:pos="284"/>
                <w:tab w:val="left" w:pos="426"/>
              </w:tabs>
              <w:spacing w:line="240" w:lineRule="auto"/>
              <w:rPr>
                <w:rFonts w:ascii="Times New Roman" w:hAnsi="Times New Roman" w:cs="Times New Roman"/>
              </w:rPr>
            </w:pPr>
            <w:r>
              <w:rPr>
                <w:rFonts w:ascii="Times New Roman" w:hAnsi="Times New Roman" w:cs="Times New Roman"/>
              </w:rPr>
              <w:t>419 (84,8%)</w:t>
            </w:r>
          </w:p>
        </w:tc>
      </w:tr>
      <w:tr w:rsidR="007C47C7" w:rsidRPr="007C47C7" w:rsidTr="007C47C7">
        <w:trPr>
          <w:trHeight w:val="162"/>
        </w:trPr>
        <w:tc>
          <w:tcPr>
            <w:tcW w:w="7763" w:type="dxa"/>
            <w:tcBorders>
              <w:right w:val="single" w:sz="4" w:space="0" w:color="auto"/>
            </w:tcBorders>
            <w:vAlign w:val="center"/>
          </w:tcPr>
          <w:p w:rsidR="007C47C7" w:rsidRPr="007C47C7" w:rsidRDefault="007C47C7" w:rsidP="00D55CE6">
            <w:pPr>
              <w:tabs>
                <w:tab w:val="left" w:pos="284"/>
                <w:tab w:val="left" w:pos="426"/>
              </w:tabs>
              <w:spacing w:line="240" w:lineRule="auto"/>
              <w:rPr>
                <w:rFonts w:ascii="Times New Roman" w:hAnsi="Times New Roman" w:cs="Times New Roman"/>
              </w:rPr>
            </w:pPr>
            <w:r w:rsidRPr="007C47C7">
              <w:rPr>
                <w:rFonts w:ascii="Times New Roman" w:hAnsi="Times New Roman" w:cs="Times New Roman"/>
              </w:rPr>
              <w:t>Затрудняюсь ответить</w:t>
            </w:r>
          </w:p>
        </w:tc>
        <w:tc>
          <w:tcPr>
            <w:tcW w:w="1984" w:type="dxa"/>
            <w:tcBorders>
              <w:left w:val="single" w:sz="4" w:space="0" w:color="auto"/>
            </w:tcBorders>
            <w:vAlign w:val="center"/>
          </w:tcPr>
          <w:p w:rsidR="007C47C7" w:rsidRPr="0025558A" w:rsidRDefault="0025558A" w:rsidP="00D55CE6">
            <w:pPr>
              <w:tabs>
                <w:tab w:val="left" w:pos="284"/>
                <w:tab w:val="left" w:pos="426"/>
              </w:tabs>
              <w:spacing w:line="240" w:lineRule="auto"/>
              <w:rPr>
                <w:rFonts w:ascii="Times New Roman" w:hAnsi="Times New Roman" w:cs="Times New Roman"/>
              </w:rPr>
            </w:pPr>
            <w:r>
              <w:rPr>
                <w:rFonts w:ascii="Times New Roman" w:hAnsi="Times New Roman" w:cs="Times New Roman"/>
              </w:rPr>
              <w:t>15 (3%)</w:t>
            </w:r>
          </w:p>
        </w:tc>
      </w:tr>
    </w:tbl>
    <w:p w:rsidR="004E57FC" w:rsidRDefault="004E57FC" w:rsidP="00ED44A2">
      <w:pPr>
        <w:tabs>
          <w:tab w:val="left" w:pos="1276"/>
        </w:tabs>
        <w:spacing w:after="0" w:line="240" w:lineRule="auto"/>
        <w:ind w:firstLine="709"/>
        <w:jc w:val="both"/>
        <w:rPr>
          <w:rFonts w:ascii="Times New Roman" w:hAnsi="Times New Roman" w:cs="Times New Roman"/>
          <w:sz w:val="28"/>
          <w:szCs w:val="28"/>
        </w:rPr>
      </w:pPr>
    </w:p>
    <w:p w:rsidR="000E297A" w:rsidRPr="00604F28" w:rsidRDefault="000E297A" w:rsidP="00ED44A2">
      <w:pPr>
        <w:tabs>
          <w:tab w:val="left" w:pos="1276"/>
        </w:tabs>
        <w:spacing w:after="0" w:line="240" w:lineRule="auto"/>
        <w:ind w:firstLine="709"/>
        <w:jc w:val="both"/>
        <w:rPr>
          <w:rFonts w:ascii="Times New Roman" w:hAnsi="Times New Roman" w:cs="Times New Roman"/>
          <w:sz w:val="26"/>
          <w:szCs w:val="26"/>
        </w:rPr>
      </w:pPr>
      <w:r w:rsidRPr="00604F28">
        <w:rPr>
          <w:rFonts w:ascii="Times New Roman" w:hAnsi="Times New Roman" w:cs="Times New Roman"/>
          <w:sz w:val="26"/>
          <w:szCs w:val="26"/>
        </w:rPr>
        <w:t>Представители бизнеса оценили уровень административных барьеров на товарном рынке, который он представляет:</w:t>
      </w:r>
    </w:p>
    <w:tbl>
      <w:tblPr>
        <w:tblW w:w="9752" w:type="dxa"/>
        <w:tblInd w:w="-5" w:type="dxa"/>
        <w:tblLook w:val="04A0"/>
      </w:tblPr>
      <w:tblGrid>
        <w:gridCol w:w="8335"/>
        <w:gridCol w:w="1417"/>
      </w:tblGrid>
      <w:tr w:rsidR="00415C11" w:rsidRPr="004B09DD" w:rsidTr="00787502">
        <w:trPr>
          <w:trHeight w:val="315"/>
        </w:trPr>
        <w:tc>
          <w:tcPr>
            <w:tcW w:w="8335" w:type="dxa"/>
            <w:tcBorders>
              <w:top w:val="single" w:sz="4" w:space="0" w:color="auto"/>
              <w:left w:val="single" w:sz="4" w:space="0" w:color="auto"/>
              <w:bottom w:val="single" w:sz="4" w:space="0" w:color="auto"/>
              <w:right w:val="single" w:sz="4" w:space="0" w:color="auto"/>
            </w:tcBorders>
            <w:shd w:val="clear" w:color="auto" w:fill="auto"/>
            <w:vAlign w:val="center"/>
          </w:tcPr>
          <w:p w:rsidR="00415C11" w:rsidRPr="004B09DD" w:rsidRDefault="00415C11" w:rsidP="004B09DD">
            <w:pPr>
              <w:suppressAutoHyphens w:val="0"/>
              <w:spacing w:after="0" w:line="240" w:lineRule="auto"/>
              <w:jc w:val="center"/>
              <w:textAlignment w:val="auto"/>
              <w:rPr>
                <w:rFonts w:ascii="Times New Roman" w:eastAsia="Times New Roman" w:hAnsi="Times New Roman" w:cs="Times New Roman"/>
                <w:color w:val="000000"/>
                <w:kern w:val="0"/>
                <w:lang w:eastAsia="ru-RU"/>
              </w:rPr>
            </w:pPr>
            <w:r w:rsidRPr="004B09DD">
              <w:rPr>
                <w:rFonts w:ascii="Times New Roman" w:eastAsia="Times New Roman" w:hAnsi="Times New Roman" w:cs="Times New Roman"/>
                <w:color w:val="000000"/>
                <w:kern w:val="0"/>
                <w:lang w:eastAsia="ru-RU"/>
              </w:rPr>
              <w:t>Административный барьер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15C11" w:rsidRPr="004B09DD" w:rsidRDefault="00415C11" w:rsidP="004B09DD">
            <w:pPr>
              <w:suppressAutoHyphens w:val="0"/>
              <w:spacing w:after="0" w:line="240" w:lineRule="auto"/>
              <w:jc w:val="center"/>
              <w:textAlignment w:val="auto"/>
              <w:rPr>
                <w:rFonts w:ascii="Times New Roman" w:eastAsia="Times New Roman" w:hAnsi="Times New Roman" w:cs="Times New Roman"/>
                <w:color w:val="000000"/>
                <w:kern w:val="0"/>
                <w:lang w:eastAsia="ru-RU"/>
              </w:rPr>
            </w:pPr>
            <w:r w:rsidRPr="004B09DD">
              <w:rPr>
                <w:rFonts w:ascii="Times New Roman" w:eastAsia="Times New Roman" w:hAnsi="Times New Roman" w:cs="Times New Roman"/>
                <w:color w:val="000000"/>
                <w:kern w:val="0"/>
                <w:lang w:eastAsia="ru-RU"/>
              </w:rPr>
              <w:t>2022 г.</w:t>
            </w:r>
          </w:p>
        </w:tc>
      </w:tr>
      <w:tr w:rsidR="00415C11" w:rsidRPr="004B09DD" w:rsidTr="00787502">
        <w:trPr>
          <w:trHeight w:val="167"/>
        </w:trPr>
        <w:tc>
          <w:tcPr>
            <w:tcW w:w="83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5C11" w:rsidRPr="004B09DD" w:rsidRDefault="00415C11" w:rsidP="004B09DD">
            <w:pPr>
              <w:suppressAutoHyphens w:val="0"/>
              <w:spacing w:after="0" w:line="240" w:lineRule="auto"/>
              <w:textAlignment w:val="auto"/>
              <w:rPr>
                <w:rFonts w:ascii="Times New Roman" w:eastAsia="Times New Roman" w:hAnsi="Times New Roman" w:cs="Times New Roman"/>
                <w:color w:val="000000"/>
                <w:kern w:val="0"/>
                <w:lang w:eastAsia="ru-RU"/>
              </w:rPr>
            </w:pPr>
            <w:r w:rsidRPr="004B09DD">
              <w:rPr>
                <w:rFonts w:ascii="Times New Roman" w:eastAsia="Times New Roman" w:hAnsi="Times New Roman" w:cs="Times New Roman"/>
                <w:color w:val="000000"/>
                <w:kern w:val="0"/>
                <w:lang w:eastAsia="ru-RU"/>
              </w:rPr>
              <w:t>Административные барьеры есть, но они преодолимы без существенных затрат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5C11" w:rsidRPr="004B09DD" w:rsidRDefault="00592BFF" w:rsidP="004B09DD">
            <w:pPr>
              <w:suppressAutoHyphens w:val="0"/>
              <w:spacing w:after="0" w:line="240" w:lineRule="auto"/>
              <w:jc w:val="right"/>
              <w:textAlignment w:val="auto"/>
              <w:rPr>
                <w:rFonts w:ascii="Times New Roman" w:eastAsia="Times New Roman" w:hAnsi="Times New Roman" w:cs="Times New Roman"/>
                <w:color w:val="000000"/>
                <w:kern w:val="0"/>
                <w:lang w:eastAsia="ru-RU"/>
              </w:rPr>
            </w:pPr>
            <w:r>
              <w:rPr>
                <w:rFonts w:ascii="Times New Roman" w:eastAsia="Times New Roman" w:hAnsi="Times New Roman" w:cs="Times New Roman"/>
                <w:color w:val="000000"/>
                <w:kern w:val="0"/>
                <w:lang w:eastAsia="ru-RU"/>
              </w:rPr>
              <w:t>7 (1,4%)</w:t>
            </w:r>
          </w:p>
        </w:tc>
      </w:tr>
      <w:tr w:rsidR="00415C11" w:rsidRPr="004B09DD" w:rsidTr="00787502">
        <w:trPr>
          <w:trHeight w:val="186"/>
        </w:trPr>
        <w:tc>
          <w:tcPr>
            <w:tcW w:w="83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5C11" w:rsidRPr="004B09DD" w:rsidRDefault="00592BFF" w:rsidP="00592BFF">
            <w:pPr>
              <w:suppressAutoHyphens w:val="0"/>
              <w:spacing w:after="0" w:line="240" w:lineRule="auto"/>
              <w:textAlignment w:val="auto"/>
              <w:rPr>
                <w:rFonts w:ascii="Times New Roman" w:eastAsia="Times New Roman" w:hAnsi="Times New Roman" w:cs="Times New Roman"/>
                <w:color w:val="000000"/>
                <w:kern w:val="0"/>
                <w:lang w:eastAsia="ru-RU"/>
              </w:rPr>
            </w:pPr>
            <w:r>
              <w:rPr>
                <w:rFonts w:ascii="Times New Roman" w:eastAsia="Times New Roman" w:hAnsi="Times New Roman" w:cs="Times New Roman"/>
                <w:color w:val="000000"/>
                <w:kern w:val="0"/>
                <w:lang w:eastAsia="ru-RU"/>
              </w:rPr>
              <w:t>Бизнесу стало проще преодолевать административные барьеры, чем раньше</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5C11" w:rsidRPr="004B09DD" w:rsidRDefault="00592BFF" w:rsidP="004B09DD">
            <w:pPr>
              <w:suppressAutoHyphens w:val="0"/>
              <w:spacing w:after="0" w:line="240" w:lineRule="auto"/>
              <w:jc w:val="right"/>
              <w:textAlignment w:val="auto"/>
              <w:rPr>
                <w:rFonts w:ascii="Times New Roman" w:eastAsia="Times New Roman" w:hAnsi="Times New Roman" w:cs="Times New Roman"/>
                <w:color w:val="000000"/>
                <w:kern w:val="0"/>
                <w:lang w:eastAsia="ru-RU"/>
              </w:rPr>
            </w:pPr>
            <w:r>
              <w:rPr>
                <w:rFonts w:ascii="Times New Roman" w:eastAsia="Times New Roman" w:hAnsi="Times New Roman" w:cs="Times New Roman"/>
                <w:color w:val="000000"/>
                <w:kern w:val="0"/>
                <w:lang w:eastAsia="ru-RU"/>
              </w:rPr>
              <w:t>9 (1,8%)</w:t>
            </w:r>
          </w:p>
        </w:tc>
      </w:tr>
      <w:tr w:rsidR="00592BFF" w:rsidRPr="004B09DD" w:rsidTr="00787502">
        <w:trPr>
          <w:trHeight w:val="188"/>
        </w:trPr>
        <w:tc>
          <w:tcPr>
            <w:tcW w:w="83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2BFF" w:rsidRPr="004B09DD" w:rsidRDefault="00787502" w:rsidP="004B09DD">
            <w:pPr>
              <w:spacing w:after="0" w:line="240" w:lineRule="auto"/>
              <w:rPr>
                <w:rFonts w:ascii="Times New Roman" w:eastAsia="Times New Roman" w:hAnsi="Times New Roman" w:cs="Times New Roman"/>
                <w:color w:val="000000"/>
                <w:kern w:val="0"/>
                <w:lang w:eastAsia="ru-RU"/>
              </w:rPr>
            </w:pPr>
            <w:r>
              <w:rPr>
                <w:rFonts w:ascii="Times New Roman" w:eastAsia="Times New Roman" w:hAnsi="Times New Roman" w:cs="Times New Roman"/>
                <w:color w:val="000000"/>
                <w:kern w:val="0"/>
                <w:lang w:eastAsia="ru-RU"/>
              </w:rPr>
              <w:t>Уровень и количество административных барьеров не изменилось</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2BFF" w:rsidRPr="004B09DD" w:rsidRDefault="00787502" w:rsidP="004B09DD">
            <w:pPr>
              <w:suppressAutoHyphens w:val="0"/>
              <w:spacing w:after="0" w:line="240" w:lineRule="auto"/>
              <w:jc w:val="right"/>
              <w:textAlignment w:val="auto"/>
              <w:rPr>
                <w:rFonts w:ascii="Times New Roman" w:eastAsia="Times New Roman" w:hAnsi="Times New Roman" w:cs="Times New Roman"/>
                <w:color w:val="000000"/>
                <w:kern w:val="0"/>
                <w:lang w:eastAsia="ru-RU"/>
              </w:rPr>
            </w:pPr>
            <w:r>
              <w:rPr>
                <w:rFonts w:ascii="Times New Roman" w:eastAsia="Times New Roman" w:hAnsi="Times New Roman" w:cs="Times New Roman"/>
                <w:color w:val="000000"/>
                <w:kern w:val="0"/>
                <w:lang w:eastAsia="ru-RU"/>
              </w:rPr>
              <w:t>5 (1%)</w:t>
            </w:r>
          </w:p>
        </w:tc>
      </w:tr>
      <w:tr w:rsidR="00415C11" w:rsidRPr="004B09DD" w:rsidTr="00787502">
        <w:trPr>
          <w:trHeight w:val="222"/>
        </w:trPr>
        <w:tc>
          <w:tcPr>
            <w:tcW w:w="83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5C11" w:rsidRPr="004B09DD" w:rsidRDefault="00787502" w:rsidP="00787502">
            <w:pPr>
              <w:suppressAutoHyphens w:val="0"/>
              <w:spacing w:after="0" w:line="240" w:lineRule="auto"/>
              <w:textAlignment w:val="auto"/>
              <w:rPr>
                <w:rFonts w:ascii="Times New Roman" w:eastAsia="Times New Roman" w:hAnsi="Times New Roman" w:cs="Times New Roman"/>
                <w:color w:val="000000"/>
                <w:kern w:val="0"/>
                <w:lang w:eastAsia="ru-RU"/>
              </w:rPr>
            </w:pPr>
            <w:r>
              <w:rPr>
                <w:rFonts w:ascii="Times New Roman" w:eastAsia="Times New Roman" w:hAnsi="Times New Roman" w:cs="Times New Roman"/>
                <w:color w:val="000000"/>
                <w:kern w:val="0"/>
                <w:lang w:eastAsia="ru-RU"/>
              </w:rPr>
              <w:t>Бизнесу стало сложнее преодолевать административные барьеры, чем раньше</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5C11" w:rsidRPr="004B09DD" w:rsidRDefault="00787502" w:rsidP="004B09DD">
            <w:pPr>
              <w:suppressAutoHyphens w:val="0"/>
              <w:spacing w:after="0" w:line="240" w:lineRule="auto"/>
              <w:jc w:val="right"/>
              <w:textAlignment w:val="auto"/>
              <w:rPr>
                <w:rFonts w:ascii="Times New Roman" w:eastAsia="Times New Roman" w:hAnsi="Times New Roman" w:cs="Times New Roman"/>
                <w:color w:val="000000"/>
                <w:kern w:val="0"/>
                <w:lang w:eastAsia="ru-RU"/>
              </w:rPr>
            </w:pPr>
            <w:r>
              <w:rPr>
                <w:rFonts w:ascii="Times New Roman" w:eastAsia="Times New Roman" w:hAnsi="Times New Roman" w:cs="Times New Roman"/>
                <w:color w:val="000000"/>
                <w:kern w:val="0"/>
                <w:lang w:eastAsia="ru-RU"/>
              </w:rPr>
              <w:t>2 (0,4%)</w:t>
            </w:r>
          </w:p>
        </w:tc>
      </w:tr>
      <w:tr w:rsidR="00415C11" w:rsidRPr="004B09DD" w:rsidTr="00787502">
        <w:trPr>
          <w:trHeight w:val="239"/>
        </w:trPr>
        <w:tc>
          <w:tcPr>
            <w:tcW w:w="83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5C11" w:rsidRPr="004B09DD" w:rsidRDefault="00787502" w:rsidP="004B09DD">
            <w:pPr>
              <w:suppressAutoHyphens w:val="0"/>
              <w:spacing w:after="0" w:line="240" w:lineRule="auto"/>
              <w:textAlignment w:val="auto"/>
              <w:rPr>
                <w:rFonts w:ascii="Times New Roman" w:eastAsia="Times New Roman" w:hAnsi="Times New Roman" w:cs="Times New Roman"/>
                <w:color w:val="000000"/>
                <w:kern w:val="0"/>
                <w:lang w:eastAsia="ru-RU"/>
              </w:rPr>
            </w:pPr>
            <w:r>
              <w:rPr>
                <w:rFonts w:ascii="Times New Roman" w:eastAsia="Times New Roman" w:hAnsi="Times New Roman" w:cs="Times New Roman"/>
                <w:color w:val="000000"/>
                <w:kern w:val="0"/>
                <w:lang w:eastAsia="ru-RU"/>
              </w:rPr>
              <w:t>Административные барьеры отсутствуют, как и ранее</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5C11" w:rsidRPr="004B09DD" w:rsidRDefault="00787502" w:rsidP="004B09DD">
            <w:pPr>
              <w:suppressAutoHyphens w:val="0"/>
              <w:spacing w:after="0" w:line="240" w:lineRule="auto"/>
              <w:jc w:val="right"/>
              <w:textAlignment w:val="auto"/>
              <w:rPr>
                <w:rFonts w:ascii="Times New Roman" w:eastAsia="Times New Roman" w:hAnsi="Times New Roman" w:cs="Times New Roman"/>
                <w:color w:val="000000"/>
                <w:kern w:val="0"/>
                <w:lang w:eastAsia="ru-RU"/>
              </w:rPr>
            </w:pPr>
            <w:r>
              <w:rPr>
                <w:rFonts w:ascii="Times New Roman" w:eastAsia="Times New Roman" w:hAnsi="Times New Roman" w:cs="Times New Roman"/>
                <w:color w:val="000000"/>
                <w:kern w:val="0"/>
                <w:lang w:eastAsia="ru-RU"/>
              </w:rPr>
              <w:t>419 (84,8%)</w:t>
            </w:r>
          </w:p>
        </w:tc>
      </w:tr>
      <w:tr w:rsidR="00415C11" w:rsidRPr="004B09DD" w:rsidTr="00787502">
        <w:trPr>
          <w:trHeight w:val="116"/>
        </w:trPr>
        <w:tc>
          <w:tcPr>
            <w:tcW w:w="83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5C11" w:rsidRPr="004B09DD" w:rsidRDefault="00787502" w:rsidP="004B09DD">
            <w:pPr>
              <w:suppressAutoHyphens w:val="0"/>
              <w:spacing w:after="0" w:line="240" w:lineRule="auto"/>
              <w:textAlignment w:val="auto"/>
              <w:rPr>
                <w:rFonts w:ascii="Times New Roman" w:eastAsia="Times New Roman" w:hAnsi="Times New Roman" w:cs="Times New Roman"/>
                <w:color w:val="000000"/>
                <w:kern w:val="0"/>
                <w:lang w:eastAsia="ru-RU"/>
              </w:rPr>
            </w:pPr>
            <w:r w:rsidRPr="004B09DD">
              <w:rPr>
                <w:rFonts w:ascii="Times New Roman" w:eastAsia="Times New Roman" w:hAnsi="Times New Roman" w:cs="Times New Roman"/>
                <w:color w:val="000000"/>
                <w:kern w:val="0"/>
                <w:lang w:eastAsia="ru-RU"/>
              </w:rPr>
              <w:t>Затрудняюсь ответить</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5C11" w:rsidRPr="004B09DD" w:rsidRDefault="00787502" w:rsidP="004B09DD">
            <w:pPr>
              <w:suppressAutoHyphens w:val="0"/>
              <w:spacing w:after="0" w:line="240" w:lineRule="auto"/>
              <w:jc w:val="right"/>
              <w:textAlignment w:val="auto"/>
              <w:rPr>
                <w:rFonts w:ascii="Times New Roman" w:eastAsia="Times New Roman" w:hAnsi="Times New Roman" w:cs="Times New Roman"/>
                <w:color w:val="000000"/>
                <w:kern w:val="0"/>
                <w:lang w:eastAsia="ru-RU"/>
              </w:rPr>
            </w:pPr>
            <w:r>
              <w:rPr>
                <w:rFonts w:ascii="Times New Roman" w:eastAsia="Times New Roman" w:hAnsi="Times New Roman" w:cs="Times New Roman"/>
                <w:color w:val="000000"/>
                <w:kern w:val="0"/>
                <w:lang w:eastAsia="ru-RU"/>
              </w:rPr>
              <w:t>15 (3%)</w:t>
            </w:r>
          </w:p>
        </w:tc>
      </w:tr>
    </w:tbl>
    <w:p w:rsidR="000E297A" w:rsidRDefault="000E297A" w:rsidP="004B09DD">
      <w:pPr>
        <w:tabs>
          <w:tab w:val="left" w:pos="1276"/>
        </w:tabs>
        <w:spacing w:after="0" w:line="240" w:lineRule="auto"/>
        <w:ind w:firstLine="709"/>
        <w:jc w:val="both"/>
        <w:rPr>
          <w:rFonts w:ascii="Times New Roman" w:hAnsi="Times New Roman" w:cs="Times New Roman"/>
          <w:sz w:val="28"/>
          <w:szCs w:val="28"/>
        </w:rPr>
      </w:pPr>
    </w:p>
    <w:p w:rsidR="00604F28" w:rsidRDefault="00604F28" w:rsidP="00604F28">
      <w:pPr>
        <w:pStyle w:val="11"/>
        <w:spacing w:after="0" w:line="240" w:lineRule="auto"/>
        <w:ind w:left="0" w:firstLine="770"/>
        <w:jc w:val="both"/>
        <w:rPr>
          <w:rFonts w:ascii="Times New Roman" w:hAnsi="Times New Roman"/>
          <w:sz w:val="26"/>
          <w:szCs w:val="26"/>
        </w:rPr>
      </w:pPr>
      <w:r w:rsidRPr="00604F28">
        <w:rPr>
          <w:rFonts w:ascii="Times New Roman" w:hAnsi="Times New Roman"/>
          <w:sz w:val="26"/>
          <w:szCs w:val="26"/>
        </w:rPr>
        <w:t>По данным мониторинга 52,4% опрошенных не сталкивались с дискриминацией (неравным доступом, ущемлением прав) на стадии открытия бизнеса и текущего ведения деятельности</w:t>
      </w:r>
      <w:r w:rsidR="0034606F">
        <w:rPr>
          <w:rFonts w:ascii="Times New Roman" w:hAnsi="Times New Roman"/>
          <w:sz w:val="26"/>
          <w:szCs w:val="26"/>
        </w:rPr>
        <w:t>. Давление на бизнес</w:t>
      </w:r>
      <w:r>
        <w:rPr>
          <w:rFonts w:ascii="Times New Roman" w:hAnsi="Times New Roman"/>
          <w:sz w:val="26"/>
          <w:szCs w:val="26"/>
        </w:rPr>
        <w:t xml:space="preserve"> 18,2% </w:t>
      </w:r>
      <w:r w:rsidR="00811869">
        <w:rPr>
          <w:rFonts w:ascii="Times New Roman" w:hAnsi="Times New Roman"/>
          <w:sz w:val="26"/>
          <w:szCs w:val="26"/>
        </w:rPr>
        <w:t>отметили со стороны поставщиков, 17,4% - со стороны клиентов</w:t>
      </w:r>
      <w:r w:rsidR="0034606F">
        <w:rPr>
          <w:rFonts w:ascii="Times New Roman" w:hAnsi="Times New Roman"/>
          <w:sz w:val="26"/>
          <w:szCs w:val="26"/>
        </w:rPr>
        <w:t>,</w:t>
      </w:r>
      <w:r w:rsidR="00811869">
        <w:rPr>
          <w:rFonts w:ascii="Times New Roman" w:hAnsi="Times New Roman"/>
          <w:sz w:val="26"/>
          <w:szCs w:val="26"/>
        </w:rPr>
        <w:t xml:space="preserve"> 1</w:t>
      </w:r>
      <w:r w:rsidR="0034606F">
        <w:rPr>
          <w:rFonts w:ascii="Times New Roman" w:hAnsi="Times New Roman"/>
          <w:sz w:val="26"/>
          <w:szCs w:val="26"/>
        </w:rPr>
        <w:t>6,</w:t>
      </w:r>
      <w:r w:rsidR="00811869">
        <w:rPr>
          <w:rFonts w:ascii="Times New Roman" w:hAnsi="Times New Roman"/>
          <w:sz w:val="26"/>
          <w:szCs w:val="26"/>
        </w:rPr>
        <w:t>4% - со стороны конкурентов.</w:t>
      </w:r>
      <w:r w:rsidR="0034606F">
        <w:rPr>
          <w:rFonts w:ascii="Times New Roman" w:hAnsi="Times New Roman"/>
          <w:sz w:val="26"/>
          <w:szCs w:val="26"/>
        </w:rPr>
        <w:t xml:space="preserve"> Высокие нал</w:t>
      </w:r>
      <w:r w:rsidR="00446692">
        <w:rPr>
          <w:rFonts w:ascii="Times New Roman" w:hAnsi="Times New Roman"/>
          <w:sz w:val="26"/>
          <w:szCs w:val="26"/>
        </w:rPr>
        <w:t xml:space="preserve">оги отмечены 4,2% респондентами. Сложность получения доступа к земельным участкам указана 2,8% </w:t>
      </w:r>
      <w:r w:rsidR="009258EB">
        <w:rPr>
          <w:rFonts w:ascii="Times New Roman" w:hAnsi="Times New Roman"/>
          <w:sz w:val="26"/>
          <w:szCs w:val="26"/>
        </w:rPr>
        <w:t>представителями бизнеса.</w:t>
      </w:r>
    </w:p>
    <w:p w:rsidR="000E297A" w:rsidRDefault="009258EB" w:rsidP="00ED44A2">
      <w:pPr>
        <w:tabs>
          <w:tab w:val="left" w:pos="1276"/>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Предприниматели также оценили</w:t>
      </w:r>
      <w:r w:rsidRPr="00CD0AB8">
        <w:rPr>
          <w:rFonts w:ascii="Times New Roman" w:hAnsi="Times New Roman" w:cs="Times New Roman"/>
          <w:sz w:val="26"/>
          <w:szCs w:val="26"/>
        </w:rPr>
        <w:t xml:space="preserve"> доступность государственной поддержки для бизнеса</w:t>
      </w:r>
      <w:r>
        <w:rPr>
          <w:rFonts w:ascii="Times New Roman" w:hAnsi="Times New Roman" w:cs="Times New Roman"/>
          <w:sz w:val="26"/>
          <w:szCs w:val="26"/>
        </w:rPr>
        <w:t>:</w:t>
      </w:r>
    </w:p>
    <w:tbl>
      <w:tblPr>
        <w:tblStyle w:val="a8"/>
        <w:tblW w:w="0" w:type="auto"/>
        <w:tblLook w:val="04A0"/>
      </w:tblPr>
      <w:tblGrid>
        <w:gridCol w:w="8184"/>
        <w:gridCol w:w="1445"/>
      </w:tblGrid>
      <w:tr w:rsidR="00646A1E" w:rsidRPr="00646A1E" w:rsidTr="00646A1E">
        <w:trPr>
          <w:trHeight w:val="198"/>
        </w:trPr>
        <w:tc>
          <w:tcPr>
            <w:tcW w:w="8184" w:type="dxa"/>
          </w:tcPr>
          <w:p w:rsidR="00646A1E" w:rsidRPr="00646A1E" w:rsidRDefault="00646A1E" w:rsidP="00646A1E">
            <w:pPr>
              <w:spacing w:line="240" w:lineRule="auto"/>
              <w:jc w:val="center"/>
              <w:rPr>
                <w:rFonts w:ascii="Times New Roman" w:hAnsi="Times New Roman" w:cs="Times New Roman"/>
              </w:rPr>
            </w:pPr>
            <w:r w:rsidRPr="00646A1E">
              <w:rPr>
                <w:rFonts w:ascii="Times New Roman" w:hAnsi="Times New Roman" w:cs="Times New Roman"/>
              </w:rPr>
              <w:t>Оценка</w:t>
            </w:r>
          </w:p>
        </w:tc>
        <w:tc>
          <w:tcPr>
            <w:tcW w:w="1445" w:type="dxa"/>
          </w:tcPr>
          <w:p w:rsidR="00646A1E" w:rsidRPr="00646A1E" w:rsidRDefault="00646A1E" w:rsidP="00646A1E">
            <w:pPr>
              <w:spacing w:line="240" w:lineRule="auto"/>
              <w:jc w:val="center"/>
              <w:rPr>
                <w:rFonts w:ascii="Times New Roman" w:hAnsi="Times New Roman" w:cs="Times New Roman"/>
              </w:rPr>
            </w:pPr>
            <w:r w:rsidRPr="00646A1E">
              <w:rPr>
                <w:rFonts w:ascii="Times New Roman" w:hAnsi="Times New Roman" w:cs="Times New Roman"/>
              </w:rPr>
              <w:t>2022 г.</w:t>
            </w:r>
          </w:p>
        </w:tc>
      </w:tr>
      <w:tr w:rsidR="00646A1E" w:rsidRPr="00646A1E" w:rsidTr="00646A1E">
        <w:trPr>
          <w:trHeight w:val="215"/>
        </w:trPr>
        <w:tc>
          <w:tcPr>
            <w:tcW w:w="8184" w:type="dxa"/>
            <w:hideMark/>
          </w:tcPr>
          <w:p w:rsidR="00646A1E" w:rsidRPr="00646A1E" w:rsidRDefault="00646A1E" w:rsidP="00F00E49">
            <w:pPr>
              <w:spacing w:line="240" w:lineRule="auto"/>
              <w:jc w:val="both"/>
              <w:rPr>
                <w:rFonts w:ascii="Times New Roman" w:hAnsi="Times New Roman" w:cs="Times New Roman"/>
              </w:rPr>
            </w:pPr>
            <w:r w:rsidRPr="00646A1E">
              <w:rPr>
                <w:rFonts w:ascii="Times New Roman" w:hAnsi="Times New Roman" w:cs="Times New Roman"/>
              </w:rPr>
              <w:t>При необходимости можно легко получить необходимую поддержку</w:t>
            </w:r>
          </w:p>
        </w:tc>
        <w:tc>
          <w:tcPr>
            <w:tcW w:w="1445" w:type="dxa"/>
            <w:hideMark/>
          </w:tcPr>
          <w:p w:rsidR="00646A1E" w:rsidRPr="00646A1E" w:rsidRDefault="00646A1E" w:rsidP="00F00E49">
            <w:pPr>
              <w:spacing w:line="240" w:lineRule="auto"/>
              <w:jc w:val="both"/>
              <w:rPr>
                <w:rFonts w:ascii="Times New Roman" w:hAnsi="Times New Roman" w:cs="Times New Roman"/>
              </w:rPr>
            </w:pPr>
            <w:r>
              <w:rPr>
                <w:rFonts w:ascii="Times New Roman" w:hAnsi="Times New Roman" w:cs="Times New Roman"/>
              </w:rPr>
              <w:t>326 (66%)</w:t>
            </w:r>
          </w:p>
        </w:tc>
      </w:tr>
      <w:tr w:rsidR="00646A1E" w:rsidRPr="00646A1E" w:rsidTr="00F00E49">
        <w:trPr>
          <w:trHeight w:val="315"/>
        </w:trPr>
        <w:tc>
          <w:tcPr>
            <w:tcW w:w="8184" w:type="dxa"/>
            <w:hideMark/>
          </w:tcPr>
          <w:p w:rsidR="00646A1E" w:rsidRPr="00646A1E" w:rsidRDefault="00646A1E" w:rsidP="00F00E49">
            <w:pPr>
              <w:spacing w:line="240" w:lineRule="auto"/>
              <w:jc w:val="both"/>
              <w:rPr>
                <w:rFonts w:ascii="Times New Roman" w:hAnsi="Times New Roman" w:cs="Times New Roman"/>
              </w:rPr>
            </w:pPr>
            <w:r w:rsidRPr="00646A1E">
              <w:rPr>
                <w:rFonts w:ascii="Times New Roman" w:hAnsi="Times New Roman" w:cs="Times New Roman"/>
              </w:rPr>
              <w:lastRenderedPageBreak/>
              <w:t>Поддержку получить можно, но для этого нужно приложить серьезные усилия: потратить время, разобраться в существующих программах, собрать документы и т.д.</w:t>
            </w:r>
          </w:p>
        </w:tc>
        <w:tc>
          <w:tcPr>
            <w:tcW w:w="1445" w:type="dxa"/>
            <w:hideMark/>
          </w:tcPr>
          <w:p w:rsidR="00646A1E" w:rsidRPr="00646A1E" w:rsidRDefault="00646A1E" w:rsidP="00F00E49">
            <w:pPr>
              <w:spacing w:line="240" w:lineRule="auto"/>
              <w:jc w:val="both"/>
              <w:rPr>
                <w:rFonts w:ascii="Times New Roman" w:hAnsi="Times New Roman" w:cs="Times New Roman"/>
              </w:rPr>
            </w:pPr>
          </w:p>
          <w:p w:rsidR="00646A1E" w:rsidRPr="00646A1E" w:rsidRDefault="00646A1E" w:rsidP="00F00E49">
            <w:pPr>
              <w:spacing w:line="240" w:lineRule="auto"/>
              <w:jc w:val="both"/>
              <w:rPr>
                <w:rFonts w:ascii="Times New Roman" w:hAnsi="Times New Roman" w:cs="Times New Roman"/>
              </w:rPr>
            </w:pPr>
            <w:r>
              <w:rPr>
                <w:rFonts w:ascii="Times New Roman" w:hAnsi="Times New Roman" w:cs="Times New Roman"/>
              </w:rPr>
              <w:t>28 (5,7%)</w:t>
            </w:r>
          </w:p>
        </w:tc>
      </w:tr>
      <w:tr w:rsidR="00646A1E" w:rsidRPr="00646A1E" w:rsidTr="00F00E49">
        <w:trPr>
          <w:trHeight w:val="315"/>
        </w:trPr>
        <w:tc>
          <w:tcPr>
            <w:tcW w:w="8184" w:type="dxa"/>
            <w:hideMark/>
          </w:tcPr>
          <w:p w:rsidR="00646A1E" w:rsidRPr="00646A1E" w:rsidRDefault="00646A1E" w:rsidP="00F00E49">
            <w:pPr>
              <w:spacing w:line="240" w:lineRule="auto"/>
              <w:jc w:val="both"/>
              <w:rPr>
                <w:rFonts w:ascii="Times New Roman" w:hAnsi="Times New Roman" w:cs="Times New Roman"/>
              </w:rPr>
            </w:pPr>
            <w:r>
              <w:rPr>
                <w:rFonts w:ascii="Times New Roman" w:hAnsi="Times New Roman" w:cs="Times New Roman"/>
              </w:rPr>
              <w:t>Поддержку бизнеса от государства получить практически невозможно</w:t>
            </w:r>
          </w:p>
        </w:tc>
        <w:tc>
          <w:tcPr>
            <w:tcW w:w="1445" w:type="dxa"/>
            <w:hideMark/>
          </w:tcPr>
          <w:p w:rsidR="00646A1E" w:rsidRPr="00646A1E" w:rsidRDefault="00646A1E" w:rsidP="00F00E49">
            <w:pPr>
              <w:spacing w:line="240" w:lineRule="auto"/>
              <w:jc w:val="both"/>
              <w:rPr>
                <w:rFonts w:ascii="Times New Roman" w:hAnsi="Times New Roman" w:cs="Times New Roman"/>
              </w:rPr>
            </w:pPr>
            <w:r>
              <w:rPr>
                <w:rFonts w:ascii="Times New Roman" w:hAnsi="Times New Roman" w:cs="Times New Roman"/>
              </w:rPr>
              <w:t>4 (0,8%)</w:t>
            </w:r>
          </w:p>
        </w:tc>
      </w:tr>
      <w:tr w:rsidR="00646A1E" w:rsidRPr="00646A1E" w:rsidTr="00F00E49">
        <w:trPr>
          <w:trHeight w:val="315"/>
        </w:trPr>
        <w:tc>
          <w:tcPr>
            <w:tcW w:w="8184" w:type="dxa"/>
            <w:hideMark/>
          </w:tcPr>
          <w:p w:rsidR="00646A1E" w:rsidRPr="00646A1E" w:rsidRDefault="00646A1E" w:rsidP="00F00E49">
            <w:pPr>
              <w:spacing w:line="240" w:lineRule="auto"/>
              <w:jc w:val="both"/>
              <w:rPr>
                <w:rFonts w:ascii="Times New Roman" w:hAnsi="Times New Roman" w:cs="Times New Roman"/>
              </w:rPr>
            </w:pPr>
            <w:r w:rsidRPr="00646A1E">
              <w:rPr>
                <w:rFonts w:ascii="Times New Roman" w:hAnsi="Times New Roman" w:cs="Times New Roman"/>
              </w:rPr>
              <w:t>Затрудняюсь ответить</w:t>
            </w:r>
          </w:p>
        </w:tc>
        <w:tc>
          <w:tcPr>
            <w:tcW w:w="1445" w:type="dxa"/>
            <w:hideMark/>
          </w:tcPr>
          <w:p w:rsidR="00646A1E" w:rsidRPr="00646A1E" w:rsidRDefault="00646A1E" w:rsidP="00F00E49">
            <w:pPr>
              <w:spacing w:line="240" w:lineRule="auto"/>
              <w:jc w:val="both"/>
              <w:rPr>
                <w:rFonts w:ascii="Times New Roman" w:hAnsi="Times New Roman" w:cs="Times New Roman"/>
              </w:rPr>
            </w:pPr>
            <w:r>
              <w:rPr>
                <w:rFonts w:ascii="Times New Roman" w:hAnsi="Times New Roman" w:cs="Times New Roman"/>
              </w:rPr>
              <w:t>64 (13%)</w:t>
            </w:r>
          </w:p>
        </w:tc>
      </w:tr>
    </w:tbl>
    <w:p w:rsidR="009258EB" w:rsidRDefault="009258EB" w:rsidP="00ED44A2">
      <w:pPr>
        <w:tabs>
          <w:tab w:val="left" w:pos="1276"/>
        </w:tabs>
        <w:spacing w:after="0" w:line="240" w:lineRule="auto"/>
        <w:ind w:firstLine="709"/>
        <w:jc w:val="both"/>
        <w:rPr>
          <w:rFonts w:ascii="Times New Roman" w:hAnsi="Times New Roman" w:cs="Times New Roman"/>
          <w:sz w:val="26"/>
          <w:szCs w:val="26"/>
        </w:rPr>
      </w:pPr>
    </w:p>
    <w:p w:rsidR="004A5661" w:rsidRPr="008378E7" w:rsidRDefault="004A5661" w:rsidP="004A5661">
      <w:pPr>
        <w:pStyle w:val="af"/>
        <w:spacing w:before="0" w:beforeAutospacing="0" w:after="0" w:afterAutospacing="0"/>
        <w:ind w:firstLine="708"/>
        <w:jc w:val="center"/>
        <w:rPr>
          <w:i/>
          <w:sz w:val="26"/>
          <w:szCs w:val="26"/>
          <w:u w:val="single"/>
        </w:rPr>
      </w:pPr>
      <w:r w:rsidRPr="008378E7">
        <w:rPr>
          <w:i/>
          <w:sz w:val="26"/>
          <w:szCs w:val="26"/>
          <w:u w:val="single"/>
        </w:rPr>
        <w:t>Статистические данные по жалобам</w:t>
      </w:r>
    </w:p>
    <w:p w:rsidR="004A5661" w:rsidRDefault="004A5661" w:rsidP="008378E7">
      <w:pPr>
        <w:pStyle w:val="af"/>
        <w:spacing w:before="0" w:beforeAutospacing="0" w:after="0" w:afterAutospacing="0"/>
        <w:ind w:firstLine="708"/>
        <w:jc w:val="both"/>
        <w:rPr>
          <w:sz w:val="26"/>
          <w:szCs w:val="26"/>
        </w:rPr>
      </w:pPr>
      <w:r w:rsidRPr="008378E7">
        <w:rPr>
          <w:sz w:val="26"/>
          <w:szCs w:val="26"/>
        </w:rPr>
        <w:t>В  202</w:t>
      </w:r>
      <w:r w:rsidR="008378E7" w:rsidRPr="008378E7">
        <w:rPr>
          <w:sz w:val="26"/>
          <w:szCs w:val="26"/>
        </w:rPr>
        <w:t>2</w:t>
      </w:r>
      <w:r w:rsidRPr="008378E7">
        <w:rPr>
          <w:sz w:val="26"/>
          <w:szCs w:val="26"/>
        </w:rPr>
        <w:t xml:space="preserve"> году администрацией муниципального образования Успенский район была продолжена работа с обращениями граждан в соответствии с положениями федеральных и региональных законов.</w:t>
      </w:r>
      <w:r w:rsidR="008378E7">
        <w:rPr>
          <w:sz w:val="26"/>
          <w:szCs w:val="26"/>
        </w:rPr>
        <w:t xml:space="preserve"> За отчетный год в администрацию района поступило 407 жалоб, из них 260 письменных, 14 устных и 133 принятых на личном приеме главы. </w:t>
      </w:r>
    </w:p>
    <w:p w:rsidR="008378E7" w:rsidRDefault="008378E7" w:rsidP="008378E7">
      <w:pPr>
        <w:pStyle w:val="af"/>
        <w:spacing w:before="0" w:beforeAutospacing="0" w:after="0" w:afterAutospacing="0"/>
        <w:ind w:firstLine="708"/>
        <w:jc w:val="both"/>
        <w:rPr>
          <w:sz w:val="26"/>
          <w:szCs w:val="26"/>
        </w:rPr>
      </w:pPr>
      <w:r>
        <w:rPr>
          <w:sz w:val="26"/>
          <w:szCs w:val="26"/>
        </w:rPr>
        <w:t>В числе письменных обращений рассмотрены вопросы в основном:</w:t>
      </w:r>
    </w:p>
    <w:p w:rsidR="008378E7" w:rsidRDefault="008378E7" w:rsidP="008378E7">
      <w:pPr>
        <w:pStyle w:val="af"/>
        <w:numPr>
          <w:ilvl w:val="0"/>
          <w:numId w:val="18"/>
        </w:numPr>
        <w:tabs>
          <w:tab w:val="left" w:pos="993"/>
        </w:tabs>
        <w:spacing w:before="0" w:beforeAutospacing="0" w:after="0" w:afterAutospacing="0"/>
        <w:ind w:left="0" w:firstLine="709"/>
        <w:jc w:val="both"/>
        <w:rPr>
          <w:bCs/>
          <w:sz w:val="26"/>
          <w:szCs w:val="26"/>
        </w:rPr>
      </w:pPr>
      <w:r w:rsidRPr="008378E7">
        <w:rPr>
          <w:sz w:val="26"/>
          <w:szCs w:val="26"/>
        </w:rPr>
        <w:t>сфера жилищно-коммунального хозяйства</w:t>
      </w:r>
      <w:r w:rsidRPr="008378E7">
        <w:rPr>
          <w:bCs/>
          <w:sz w:val="26"/>
          <w:szCs w:val="26"/>
        </w:rPr>
        <w:t>(106 вопросов – 40,8%)</w:t>
      </w:r>
    </w:p>
    <w:p w:rsidR="008378E7" w:rsidRDefault="008378E7" w:rsidP="008378E7">
      <w:pPr>
        <w:pStyle w:val="af"/>
        <w:numPr>
          <w:ilvl w:val="0"/>
          <w:numId w:val="18"/>
        </w:numPr>
        <w:tabs>
          <w:tab w:val="left" w:pos="993"/>
        </w:tabs>
        <w:spacing w:before="0" w:beforeAutospacing="0" w:after="0" w:afterAutospacing="0"/>
        <w:ind w:left="0" w:firstLine="709"/>
        <w:jc w:val="both"/>
        <w:rPr>
          <w:bCs/>
          <w:sz w:val="26"/>
          <w:szCs w:val="26"/>
        </w:rPr>
      </w:pPr>
      <w:r w:rsidRPr="008378E7">
        <w:rPr>
          <w:sz w:val="26"/>
          <w:szCs w:val="26"/>
        </w:rPr>
        <w:t>строительство и архитектура (31 вопрос – 11,9%)</w:t>
      </w:r>
    </w:p>
    <w:p w:rsidR="008378E7" w:rsidRDefault="008378E7" w:rsidP="008378E7">
      <w:pPr>
        <w:pStyle w:val="af"/>
        <w:numPr>
          <w:ilvl w:val="0"/>
          <w:numId w:val="18"/>
        </w:numPr>
        <w:tabs>
          <w:tab w:val="left" w:pos="993"/>
        </w:tabs>
        <w:spacing w:before="0" w:beforeAutospacing="0" w:after="0" w:afterAutospacing="0"/>
        <w:ind w:left="0" w:firstLine="709"/>
        <w:jc w:val="both"/>
        <w:rPr>
          <w:bCs/>
          <w:sz w:val="26"/>
          <w:szCs w:val="26"/>
        </w:rPr>
      </w:pPr>
      <w:r w:rsidRPr="008378E7">
        <w:rPr>
          <w:sz w:val="26"/>
          <w:szCs w:val="26"/>
        </w:rPr>
        <w:t>вопросы транспорта и дорожного хозяйства (16 вопросов – 10%)</w:t>
      </w:r>
    </w:p>
    <w:p w:rsidR="008378E7" w:rsidRDefault="008378E7" w:rsidP="008378E7">
      <w:pPr>
        <w:pStyle w:val="af"/>
        <w:numPr>
          <w:ilvl w:val="0"/>
          <w:numId w:val="18"/>
        </w:numPr>
        <w:tabs>
          <w:tab w:val="left" w:pos="993"/>
        </w:tabs>
        <w:spacing w:before="0" w:beforeAutospacing="0" w:after="0" w:afterAutospacing="0"/>
        <w:ind w:left="0" w:firstLine="709"/>
        <w:jc w:val="both"/>
        <w:rPr>
          <w:bCs/>
          <w:sz w:val="26"/>
          <w:szCs w:val="26"/>
        </w:rPr>
      </w:pPr>
      <w:r w:rsidRPr="008378E7">
        <w:rPr>
          <w:sz w:val="26"/>
          <w:szCs w:val="26"/>
        </w:rPr>
        <w:t>юридические, организационные вопросы (27 вопросов – 10,4%)</w:t>
      </w:r>
    </w:p>
    <w:p w:rsidR="008378E7" w:rsidRDefault="008378E7" w:rsidP="008378E7">
      <w:pPr>
        <w:pStyle w:val="af"/>
        <w:numPr>
          <w:ilvl w:val="0"/>
          <w:numId w:val="18"/>
        </w:numPr>
        <w:tabs>
          <w:tab w:val="left" w:pos="993"/>
        </w:tabs>
        <w:spacing w:before="0" w:beforeAutospacing="0" w:after="0" w:afterAutospacing="0"/>
        <w:ind w:left="0" w:firstLine="709"/>
        <w:jc w:val="both"/>
        <w:rPr>
          <w:bCs/>
          <w:sz w:val="26"/>
          <w:szCs w:val="26"/>
        </w:rPr>
      </w:pPr>
      <w:r w:rsidRPr="008378E7">
        <w:rPr>
          <w:bCs/>
          <w:sz w:val="26"/>
          <w:szCs w:val="26"/>
        </w:rPr>
        <w:t xml:space="preserve">вопросы социального обеспечения </w:t>
      </w:r>
      <w:r w:rsidRPr="008378E7">
        <w:rPr>
          <w:sz w:val="26"/>
          <w:szCs w:val="26"/>
        </w:rPr>
        <w:t>(25 вопросов – 9,6%</w:t>
      </w:r>
      <w:r w:rsidRPr="008378E7">
        <w:rPr>
          <w:bCs/>
          <w:sz w:val="26"/>
          <w:szCs w:val="26"/>
        </w:rPr>
        <w:t>)</w:t>
      </w:r>
    </w:p>
    <w:p w:rsidR="008378E7" w:rsidRDefault="008378E7" w:rsidP="008378E7">
      <w:pPr>
        <w:pStyle w:val="af"/>
        <w:numPr>
          <w:ilvl w:val="0"/>
          <w:numId w:val="18"/>
        </w:numPr>
        <w:tabs>
          <w:tab w:val="left" w:pos="993"/>
        </w:tabs>
        <w:spacing w:before="0" w:beforeAutospacing="0" w:after="0" w:afterAutospacing="0"/>
        <w:ind w:left="0" w:firstLine="709"/>
        <w:jc w:val="both"/>
        <w:rPr>
          <w:bCs/>
          <w:sz w:val="26"/>
          <w:szCs w:val="26"/>
        </w:rPr>
      </w:pPr>
      <w:r w:rsidRPr="008378E7">
        <w:rPr>
          <w:bCs/>
          <w:sz w:val="26"/>
          <w:szCs w:val="26"/>
        </w:rPr>
        <w:t xml:space="preserve">вопросы земельных отношений (14 вопросов </w:t>
      </w:r>
      <w:r w:rsidRPr="008378E7">
        <w:rPr>
          <w:sz w:val="26"/>
          <w:szCs w:val="26"/>
        </w:rPr>
        <w:t>– 5,4%</w:t>
      </w:r>
      <w:r w:rsidRPr="008378E7">
        <w:rPr>
          <w:bCs/>
          <w:sz w:val="26"/>
          <w:szCs w:val="26"/>
        </w:rPr>
        <w:t>)</w:t>
      </w:r>
    </w:p>
    <w:p w:rsidR="008378E7" w:rsidRDefault="008378E7" w:rsidP="008378E7">
      <w:pPr>
        <w:pStyle w:val="af"/>
        <w:numPr>
          <w:ilvl w:val="0"/>
          <w:numId w:val="18"/>
        </w:numPr>
        <w:tabs>
          <w:tab w:val="left" w:pos="993"/>
        </w:tabs>
        <w:spacing w:before="0" w:beforeAutospacing="0" w:after="0" w:afterAutospacing="0"/>
        <w:ind w:left="0" w:firstLine="709"/>
        <w:jc w:val="both"/>
        <w:rPr>
          <w:bCs/>
          <w:sz w:val="26"/>
          <w:szCs w:val="26"/>
        </w:rPr>
      </w:pPr>
      <w:r w:rsidRPr="008378E7">
        <w:rPr>
          <w:sz w:val="26"/>
          <w:szCs w:val="26"/>
        </w:rPr>
        <w:t>сельское хозяйство(13 вопросов – 5%)</w:t>
      </w:r>
    </w:p>
    <w:p w:rsidR="008378E7" w:rsidRDefault="008378E7" w:rsidP="008378E7">
      <w:pPr>
        <w:pStyle w:val="af"/>
        <w:numPr>
          <w:ilvl w:val="0"/>
          <w:numId w:val="18"/>
        </w:numPr>
        <w:tabs>
          <w:tab w:val="left" w:pos="993"/>
        </w:tabs>
        <w:spacing w:before="0" w:beforeAutospacing="0" w:after="0" w:afterAutospacing="0"/>
        <w:ind w:left="0" w:firstLine="709"/>
        <w:jc w:val="both"/>
        <w:rPr>
          <w:bCs/>
          <w:sz w:val="26"/>
          <w:szCs w:val="26"/>
        </w:rPr>
      </w:pPr>
      <w:r w:rsidRPr="008378E7">
        <w:rPr>
          <w:bCs/>
          <w:sz w:val="26"/>
          <w:szCs w:val="26"/>
        </w:rPr>
        <w:t xml:space="preserve">вопросы образования (13 вопросов </w:t>
      </w:r>
      <w:r w:rsidRPr="008378E7">
        <w:rPr>
          <w:sz w:val="26"/>
          <w:szCs w:val="26"/>
        </w:rPr>
        <w:t>–5%</w:t>
      </w:r>
      <w:r w:rsidRPr="008378E7">
        <w:rPr>
          <w:bCs/>
          <w:sz w:val="26"/>
          <w:szCs w:val="26"/>
        </w:rPr>
        <w:t>)</w:t>
      </w:r>
    </w:p>
    <w:p w:rsidR="008378E7" w:rsidRPr="008378E7" w:rsidRDefault="008378E7" w:rsidP="008378E7">
      <w:pPr>
        <w:pStyle w:val="af"/>
        <w:numPr>
          <w:ilvl w:val="0"/>
          <w:numId w:val="18"/>
        </w:numPr>
        <w:tabs>
          <w:tab w:val="left" w:pos="993"/>
        </w:tabs>
        <w:spacing w:before="0" w:beforeAutospacing="0" w:after="0" w:afterAutospacing="0"/>
        <w:ind w:left="0" w:firstLine="709"/>
        <w:jc w:val="both"/>
        <w:rPr>
          <w:bCs/>
          <w:sz w:val="26"/>
          <w:szCs w:val="26"/>
        </w:rPr>
      </w:pPr>
      <w:r w:rsidRPr="008378E7">
        <w:rPr>
          <w:bCs/>
          <w:sz w:val="26"/>
          <w:szCs w:val="26"/>
        </w:rPr>
        <w:t>вопросы экономики, малого и среднего бизнеса (8 вопросов</w:t>
      </w:r>
      <w:r w:rsidRPr="008378E7">
        <w:rPr>
          <w:sz w:val="26"/>
          <w:szCs w:val="26"/>
        </w:rPr>
        <w:t>–3,1%</w:t>
      </w:r>
      <w:r w:rsidRPr="008378E7">
        <w:rPr>
          <w:bCs/>
          <w:sz w:val="26"/>
          <w:szCs w:val="26"/>
        </w:rPr>
        <w:t>)</w:t>
      </w:r>
    </w:p>
    <w:p w:rsidR="004A5661" w:rsidRPr="00CB43D6" w:rsidRDefault="004A5661" w:rsidP="009105B7">
      <w:pPr>
        <w:spacing w:after="0" w:line="240" w:lineRule="auto"/>
        <w:ind w:firstLine="708"/>
        <w:jc w:val="both"/>
        <w:textAlignment w:val="auto"/>
        <w:rPr>
          <w:rFonts w:ascii="Times New Roman" w:hAnsi="Times New Roman" w:cs="Times New Roman"/>
          <w:sz w:val="26"/>
          <w:szCs w:val="26"/>
        </w:rPr>
      </w:pPr>
      <w:r w:rsidRPr="00CB43D6">
        <w:rPr>
          <w:rFonts w:ascii="Times New Roman" w:hAnsi="Times New Roman" w:cs="Times New Roman"/>
          <w:sz w:val="26"/>
          <w:szCs w:val="26"/>
        </w:rPr>
        <w:t>Большая часть поступивших обращений граждан содержит просьбы разъяснить те или иные вопросы, положения законодательства, что свидетельствует о том, что население нуждается в повышении уровня правовых знаний.</w:t>
      </w:r>
    </w:p>
    <w:p w:rsidR="004A5661" w:rsidRPr="009105B7" w:rsidRDefault="004A5661" w:rsidP="009105B7">
      <w:pPr>
        <w:spacing w:after="0" w:line="240" w:lineRule="auto"/>
        <w:ind w:firstLine="708"/>
        <w:jc w:val="both"/>
        <w:textAlignment w:val="auto"/>
        <w:rPr>
          <w:rFonts w:ascii="Times New Roman" w:hAnsi="Times New Roman" w:cs="Times New Roman"/>
          <w:sz w:val="26"/>
          <w:szCs w:val="26"/>
        </w:rPr>
      </w:pPr>
      <w:r w:rsidRPr="009105B7">
        <w:rPr>
          <w:rFonts w:ascii="Times New Roman" w:hAnsi="Times New Roman" w:cs="Times New Roman"/>
          <w:sz w:val="26"/>
          <w:szCs w:val="26"/>
        </w:rPr>
        <w:t>По всем поступившим обращениям даны ответы и разъяснения. Нарушений сроков рассмотрения обращений не было.</w:t>
      </w:r>
    </w:p>
    <w:p w:rsidR="004A5661" w:rsidRPr="004A5661" w:rsidRDefault="004A5661" w:rsidP="009105B7">
      <w:pPr>
        <w:spacing w:line="240" w:lineRule="auto"/>
        <w:ind w:firstLine="708"/>
        <w:jc w:val="both"/>
        <w:textAlignment w:val="auto"/>
        <w:rPr>
          <w:rFonts w:ascii="Times New Roman" w:hAnsi="Times New Roman" w:cs="Times New Roman"/>
          <w:sz w:val="26"/>
          <w:szCs w:val="26"/>
        </w:rPr>
      </w:pPr>
      <w:r w:rsidRPr="009105B7">
        <w:rPr>
          <w:rFonts w:ascii="Times New Roman" w:hAnsi="Times New Roman" w:cs="Times New Roman"/>
          <w:sz w:val="26"/>
          <w:szCs w:val="26"/>
        </w:rPr>
        <w:t>Совершенствуется работа с обращениями предпринимателей: обеспечено функционирование интернет-приемной, создан блог главы района, который позволяет вести непосредственный диалог главы района, как с жителями района, так и с предпринимателями. Муниципалитетом предпринимаются определенные меры, направленные на информирование и повышение юридической грамотности населения.</w:t>
      </w:r>
    </w:p>
    <w:p w:rsidR="009258EB" w:rsidRPr="007C47C7" w:rsidRDefault="009258EB" w:rsidP="00ED44A2">
      <w:pPr>
        <w:tabs>
          <w:tab w:val="left" w:pos="1276"/>
        </w:tabs>
        <w:spacing w:after="0" w:line="240" w:lineRule="auto"/>
        <w:ind w:firstLine="709"/>
        <w:jc w:val="both"/>
        <w:rPr>
          <w:rFonts w:ascii="Times New Roman" w:hAnsi="Times New Roman" w:cs="Times New Roman"/>
          <w:sz w:val="28"/>
          <w:szCs w:val="28"/>
        </w:rPr>
      </w:pPr>
    </w:p>
    <w:p w:rsidR="00014E0F" w:rsidRDefault="005E7E84" w:rsidP="00FF0587">
      <w:pPr>
        <w:spacing w:after="0" w:line="240" w:lineRule="auto"/>
        <w:jc w:val="center"/>
        <w:rPr>
          <w:rFonts w:ascii="Times New Roman" w:hAnsi="Times New Roman" w:cs="Times New Roman"/>
          <w:b/>
          <w:color w:val="000000"/>
          <w:sz w:val="28"/>
          <w:szCs w:val="26"/>
        </w:rPr>
      </w:pPr>
      <w:r>
        <w:rPr>
          <w:rFonts w:ascii="Times New Roman" w:hAnsi="Times New Roman" w:cs="Times New Roman"/>
          <w:b/>
          <w:sz w:val="28"/>
          <w:szCs w:val="26"/>
        </w:rPr>
        <w:t>Раздел 5</w:t>
      </w:r>
      <w:r w:rsidR="00014E0F" w:rsidRPr="00014E0F">
        <w:rPr>
          <w:rFonts w:ascii="Times New Roman" w:hAnsi="Times New Roman" w:cs="Times New Roman"/>
          <w:b/>
          <w:sz w:val="28"/>
          <w:szCs w:val="26"/>
        </w:rPr>
        <w:t>. Результаты реализации мероприятий «дорожной карты» по содействию развитию конкуренции муниципального образования</w:t>
      </w:r>
      <w:r w:rsidR="00014E0F" w:rsidRPr="00014E0F">
        <w:rPr>
          <w:rFonts w:ascii="Times New Roman" w:hAnsi="Times New Roman" w:cs="Times New Roman"/>
          <w:b/>
          <w:color w:val="000000"/>
          <w:sz w:val="28"/>
          <w:szCs w:val="26"/>
        </w:rPr>
        <w:t>.</w:t>
      </w:r>
    </w:p>
    <w:p w:rsidR="005B48BB" w:rsidRDefault="005B48BB" w:rsidP="00354B64">
      <w:pPr>
        <w:spacing w:after="0" w:line="240" w:lineRule="auto"/>
        <w:jc w:val="both"/>
        <w:rPr>
          <w:rFonts w:ascii="Times New Roman" w:hAnsi="Times New Roman" w:cs="Times New Roman"/>
          <w:color w:val="000000"/>
          <w:sz w:val="26"/>
          <w:szCs w:val="26"/>
        </w:rPr>
      </w:pPr>
    </w:p>
    <w:p w:rsidR="005B48BB" w:rsidRDefault="00FB414B" w:rsidP="00354B64">
      <w:pPr>
        <w:spacing w:after="0" w:line="240" w:lineRule="auto"/>
        <w:jc w:val="both"/>
        <w:rPr>
          <w:rFonts w:ascii="Times New Roman" w:hAnsi="Times New Roman" w:cs="Times New Roman"/>
          <w:sz w:val="26"/>
          <w:szCs w:val="26"/>
        </w:rPr>
      </w:pPr>
      <w:r>
        <w:rPr>
          <w:rFonts w:ascii="Times New Roman" w:hAnsi="Times New Roman"/>
          <w:bCs/>
          <w:sz w:val="26"/>
          <w:szCs w:val="26"/>
        </w:rPr>
        <w:tab/>
      </w:r>
      <w:r w:rsidRPr="00FB414B">
        <w:rPr>
          <w:rFonts w:ascii="Times New Roman" w:hAnsi="Times New Roman"/>
          <w:bCs/>
          <w:sz w:val="26"/>
          <w:szCs w:val="26"/>
        </w:rPr>
        <w:t>План мероприятий</w:t>
      </w:r>
      <w:r w:rsidRPr="00FB414B">
        <w:rPr>
          <w:rFonts w:ascii="Times New Roman" w:hAnsi="Times New Roman" w:cs="Times New Roman"/>
          <w:color w:val="000000"/>
          <w:sz w:val="26"/>
          <w:szCs w:val="26"/>
        </w:rPr>
        <w:t xml:space="preserve"> «дорожная карта»</w:t>
      </w:r>
      <w:r w:rsidRPr="00FB414B">
        <w:rPr>
          <w:rFonts w:ascii="Times New Roman" w:hAnsi="Times New Roman" w:cs="Times New Roman"/>
          <w:sz w:val="26"/>
          <w:szCs w:val="26"/>
        </w:rPr>
        <w:t>, утверждена распоряжением администрации муниципального образования Успенский район от 15 сентября 2022 года №156-р «О внесении изменений в распоряжение администрации муниципального образования Успенский район от 28 января 2022 года №15-р «Об утверждении плана мероприятий («дорожной карты») по содействию развитию конкуренции на территории муниципального образования Успенский район»</w:t>
      </w:r>
      <w:r w:rsidR="00170346">
        <w:rPr>
          <w:rFonts w:ascii="Times New Roman" w:hAnsi="Times New Roman" w:cs="Times New Roman"/>
          <w:sz w:val="26"/>
          <w:szCs w:val="26"/>
        </w:rPr>
        <w:t xml:space="preserve"> и размещен</w:t>
      </w:r>
      <w:r w:rsidR="00170346" w:rsidRPr="0071243B">
        <w:rPr>
          <w:rFonts w:ascii="Times New Roman" w:hAnsi="Times New Roman" w:cs="Times New Roman"/>
          <w:sz w:val="26"/>
          <w:szCs w:val="26"/>
        </w:rPr>
        <w:t xml:space="preserve"> на о</w:t>
      </w:r>
      <w:r w:rsidR="00170346">
        <w:rPr>
          <w:rFonts w:ascii="Times New Roman" w:hAnsi="Times New Roman" w:cs="Times New Roman"/>
          <w:sz w:val="26"/>
          <w:szCs w:val="26"/>
        </w:rPr>
        <w:t xml:space="preserve">фициальном сайте администрации </w:t>
      </w:r>
      <w:r w:rsidR="00170346" w:rsidRPr="0071243B">
        <w:rPr>
          <w:rFonts w:ascii="Times New Roman" w:hAnsi="Times New Roman" w:cs="Times New Roman"/>
          <w:sz w:val="26"/>
          <w:szCs w:val="26"/>
        </w:rPr>
        <w:t>в разделе «Стандарт развития конкуренции».</w:t>
      </w:r>
    </w:p>
    <w:p w:rsidR="00FB414B" w:rsidRPr="00FB414B" w:rsidRDefault="00FB414B" w:rsidP="00354B64">
      <w:pPr>
        <w:spacing w:after="0" w:line="240" w:lineRule="auto"/>
        <w:jc w:val="both"/>
        <w:rPr>
          <w:rFonts w:ascii="Times New Roman" w:hAnsi="Times New Roman" w:cs="Times New Roman"/>
          <w:color w:val="000000"/>
          <w:sz w:val="26"/>
          <w:szCs w:val="26"/>
        </w:rPr>
      </w:pPr>
    </w:p>
    <w:p w:rsidR="001950C5" w:rsidRPr="001950C5" w:rsidRDefault="001950C5" w:rsidP="00354B64">
      <w:pPr>
        <w:spacing w:after="0" w:line="240" w:lineRule="auto"/>
        <w:jc w:val="both"/>
        <w:rPr>
          <w:rFonts w:ascii="Times New Roman" w:hAnsi="Times New Roman" w:cs="Times New Roman"/>
          <w:b/>
          <w:sz w:val="26"/>
          <w:szCs w:val="26"/>
        </w:rPr>
      </w:pPr>
    </w:p>
    <w:p w:rsidR="008A45CE" w:rsidRDefault="00CA07B1" w:rsidP="00FF0587">
      <w:pPr>
        <w:spacing w:after="0" w:line="240" w:lineRule="auto"/>
        <w:jc w:val="center"/>
        <w:rPr>
          <w:rFonts w:ascii="Times New Roman" w:hAnsi="Times New Roman" w:cs="Times New Roman"/>
          <w:b/>
          <w:sz w:val="28"/>
          <w:szCs w:val="28"/>
        </w:rPr>
      </w:pPr>
      <w:r w:rsidRPr="00CA07B1">
        <w:rPr>
          <w:rFonts w:ascii="Times New Roman" w:hAnsi="Times New Roman" w:cs="Times New Roman"/>
          <w:b/>
          <w:sz w:val="28"/>
          <w:szCs w:val="28"/>
        </w:rPr>
        <w:lastRenderedPageBreak/>
        <w:t>Раздел</w:t>
      </w:r>
      <w:r w:rsidR="00ED44A2">
        <w:rPr>
          <w:rFonts w:ascii="Times New Roman" w:hAnsi="Times New Roman" w:cs="Times New Roman"/>
          <w:b/>
          <w:sz w:val="28"/>
          <w:szCs w:val="28"/>
        </w:rPr>
        <w:t> </w:t>
      </w:r>
      <w:r w:rsidR="005E7E84">
        <w:rPr>
          <w:rFonts w:ascii="Times New Roman" w:hAnsi="Times New Roman" w:cs="Times New Roman"/>
          <w:b/>
          <w:sz w:val="28"/>
          <w:szCs w:val="28"/>
        </w:rPr>
        <w:t>6</w:t>
      </w:r>
      <w:r w:rsidRPr="00CA07B1">
        <w:rPr>
          <w:rFonts w:ascii="Times New Roman" w:hAnsi="Times New Roman" w:cs="Times New Roman"/>
          <w:b/>
          <w:sz w:val="28"/>
          <w:szCs w:val="28"/>
        </w:rPr>
        <w:t xml:space="preserve">. </w:t>
      </w:r>
      <w:r w:rsidR="008A45CE" w:rsidRPr="00DB3D37">
        <w:rPr>
          <w:rFonts w:ascii="Times New Roman" w:hAnsi="Times New Roman" w:cs="Times New Roman"/>
          <w:b/>
          <w:sz w:val="28"/>
          <w:szCs w:val="28"/>
        </w:rPr>
        <w:t>Сведения о л</w:t>
      </w:r>
      <w:r w:rsidR="008A45CE" w:rsidRPr="00DB3D37">
        <w:rPr>
          <w:rFonts w:ascii="Times New Roman" w:hAnsi="Times New Roman" w:cs="Times New Roman"/>
          <w:b/>
          <w:color w:val="000000"/>
          <w:sz w:val="28"/>
          <w:szCs w:val="28"/>
        </w:rPr>
        <w:t xml:space="preserve">учших региональных практиках содействия развитию конкуренции, внедренных в муниципальном образовании </w:t>
      </w:r>
      <w:r w:rsidR="008A45CE">
        <w:rPr>
          <w:rFonts w:ascii="Times New Roman" w:hAnsi="Times New Roman" w:cs="Times New Roman"/>
          <w:b/>
          <w:color w:val="000000"/>
          <w:sz w:val="28"/>
          <w:szCs w:val="28"/>
        </w:rPr>
        <w:br/>
      </w:r>
      <w:r w:rsidR="008A45CE" w:rsidRPr="00DB3D37">
        <w:rPr>
          <w:rFonts w:ascii="Times New Roman" w:hAnsi="Times New Roman" w:cs="Times New Roman"/>
          <w:b/>
          <w:color w:val="000000"/>
          <w:sz w:val="28"/>
          <w:szCs w:val="28"/>
        </w:rPr>
        <w:t>в</w:t>
      </w:r>
      <w:r w:rsidR="008A45CE" w:rsidRPr="00DB3D37">
        <w:rPr>
          <w:rFonts w:ascii="Times New Roman" w:hAnsi="Times New Roman" w:cs="Times New Roman"/>
          <w:b/>
          <w:sz w:val="28"/>
          <w:szCs w:val="28"/>
        </w:rPr>
        <w:t xml:space="preserve"> 20</w:t>
      </w:r>
      <w:r w:rsidR="008A45CE">
        <w:rPr>
          <w:rFonts w:ascii="Times New Roman" w:hAnsi="Times New Roman" w:cs="Times New Roman"/>
          <w:b/>
          <w:sz w:val="28"/>
          <w:szCs w:val="28"/>
        </w:rPr>
        <w:t>2</w:t>
      </w:r>
      <w:r w:rsidR="00C353A3">
        <w:rPr>
          <w:rFonts w:ascii="Times New Roman" w:hAnsi="Times New Roman" w:cs="Times New Roman"/>
          <w:b/>
          <w:sz w:val="28"/>
          <w:szCs w:val="28"/>
        </w:rPr>
        <w:t>2</w:t>
      </w:r>
      <w:r w:rsidR="008A45CE" w:rsidRPr="00DB3D37">
        <w:rPr>
          <w:rFonts w:ascii="Times New Roman" w:hAnsi="Times New Roman" w:cs="Times New Roman"/>
          <w:b/>
          <w:sz w:val="28"/>
          <w:szCs w:val="28"/>
        </w:rPr>
        <w:t xml:space="preserve"> году.</w:t>
      </w:r>
    </w:p>
    <w:p w:rsidR="008A45CE" w:rsidRDefault="008A45CE" w:rsidP="008A45CE">
      <w:pPr>
        <w:spacing w:after="0" w:line="240" w:lineRule="auto"/>
        <w:ind w:firstLine="709"/>
        <w:jc w:val="both"/>
        <w:rPr>
          <w:rFonts w:ascii="Times New Roman" w:hAnsi="Times New Roman" w:cs="Times New Roman"/>
          <w:b/>
          <w:sz w:val="28"/>
          <w:szCs w:val="28"/>
        </w:rPr>
      </w:pPr>
    </w:p>
    <w:p w:rsidR="002D06CB" w:rsidRPr="0071243B" w:rsidRDefault="002D06CB" w:rsidP="002D06CB">
      <w:pPr>
        <w:spacing w:after="0" w:line="240" w:lineRule="auto"/>
        <w:ind w:firstLine="709"/>
        <w:jc w:val="both"/>
        <w:rPr>
          <w:rFonts w:ascii="Times New Roman" w:hAnsi="Times New Roman" w:cs="Times New Roman"/>
          <w:sz w:val="26"/>
          <w:szCs w:val="26"/>
        </w:rPr>
      </w:pPr>
      <w:r w:rsidRPr="0071243B">
        <w:rPr>
          <w:rFonts w:ascii="Times New Roman" w:hAnsi="Times New Roman" w:cs="Times New Roman"/>
          <w:sz w:val="26"/>
          <w:szCs w:val="26"/>
        </w:rPr>
        <w:t xml:space="preserve">Информация о внедренных по итогам 2021 года лучших практиках содействия развитию конкуренции, указанных в </w:t>
      </w:r>
      <w:r>
        <w:rPr>
          <w:rFonts w:ascii="Times New Roman" w:hAnsi="Times New Roman" w:cs="Times New Roman"/>
          <w:sz w:val="26"/>
          <w:szCs w:val="26"/>
        </w:rPr>
        <w:t>протоколе заседания Межведомственной рабочей группы по вопросам реализации положений стандарта развития конкуренции в субъектах Российской Федерации,</w:t>
      </w:r>
      <w:r w:rsidRPr="0071243B">
        <w:rPr>
          <w:rFonts w:ascii="Times New Roman" w:hAnsi="Times New Roman" w:cs="Times New Roman"/>
          <w:sz w:val="26"/>
          <w:szCs w:val="26"/>
        </w:rPr>
        <w:t xml:space="preserve"> </w:t>
      </w:r>
      <w:r w:rsidRPr="0071243B">
        <w:rPr>
          <w:rFonts w:ascii="Times New Roman" w:hAnsi="Times New Roman"/>
          <w:bCs/>
          <w:sz w:val="26"/>
          <w:szCs w:val="26"/>
        </w:rPr>
        <w:t>согласно приложению 3</w:t>
      </w:r>
      <w:r w:rsidRPr="0071243B">
        <w:rPr>
          <w:rFonts w:ascii="Times New Roman" w:hAnsi="Times New Roman" w:cs="Times New Roman"/>
          <w:sz w:val="26"/>
          <w:szCs w:val="26"/>
        </w:rPr>
        <w:t>.</w:t>
      </w:r>
    </w:p>
    <w:p w:rsidR="00DB3D37" w:rsidRDefault="00DB3D37" w:rsidP="008A45CE">
      <w:pPr>
        <w:spacing w:after="0" w:line="240" w:lineRule="auto"/>
        <w:jc w:val="both"/>
        <w:rPr>
          <w:rFonts w:ascii="Times New Roman" w:hAnsi="Times New Roman" w:cs="Times New Roman"/>
          <w:sz w:val="26"/>
          <w:szCs w:val="26"/>
        </w:rPr>
      </w:pPr>
    </w:p>
    <w:p w:rsidR="00E54460" w:rsidRPr="00286819" w:rsidRDefault="00E55578" w:rsidP="008A45CE">
      <w:pPr>
        <w:spacing w:after="0" w:line="240" w:lineRule="auto"/>
        <w:jc w:val="both"/>
        <w:rPr>
          <w:rFonts w:ascii="Times New Roman" w:hAnsi="Times New Roman" w:cs="Times New Roman"/>
          <w:b/>
          <w:color w:val="000000"/>
          <w:sz w:val="28"/>
          <w:szCs w:val="28"/>
        </w:rPr>
      </w:pPr>
      <w:r w:rsidRPr="00E55578">
        <w:rPr>
          <w:rFonts w:ascii="Times New Roman" w:hAnsi="Times New Roman" w:cs="Times New Roman"/>
          <w:b/>
          <w:color w:val="000000"/>
          <w:sz w:val="28"/>
          <w:szCs w:val="28"/>
        </w:rPr>
        <w:t xml:space="preserve">Раздел </w:t>
      </w:r>
      <w:r w:rsidR="005E7E84">
        <w:rPr>
          <w:rFonts w:ascii="Times New Roman" w:hAnsi="Times New Roman" w:cs="Times New Roman"/>
          <w:b/>
          <w:color w:val="000000"/>
          <w:sz w:val="28"/>
          <w:szCs w:val="28"/>
        </w:rPr>
        <w:t>7</w:t>
      </w:r>
      <w:r w:rsidRPr="00E55578">
        <w:rPr>
          <w:rFonts w:ascii="Times New Roman" w:hAnsi="Times New Roman" w:cs="Times New Roman"/>
          <w:b/>
          <w:color w:val="000000"/>
          <w:sz w:val="28"/>
          <w:szCs w:val="28"/>
        </w:rPr>
        <w:t xml:space="preserve">. </w:t>
      </w:r>
      <w:r w:rsidR="00286819" w:rsidRPr="00286819">
        <w:rPr>
          <w:rFonts w:ascii="Times New Roman" w:hAnsi="Times New Roman" w:cs="Times New Roman"/>
          <w:b/>
          <w:color w:val="000000"/>
          <w:sz w:val="28"/>
          <w:szCs w:val="28"/>
        </w:rPr>
        <w:t xml:space="preserve">Информация о </w:t>
      </w:r>
      <w:r w:rsidR="00286819" w:rsidRPr="00286819">
        <w:rPr>
          <w:rFonts w:ascii="Times New Roman" w:hAnsi="Times New Roman" w:cs="Times New Roman"/>
          <w:b/>
          <w:sz w:val="28"/>
          <w:szCs w:val="28"/>
        </w:rPr>
        <w:t>пилотной апробации лучших практик и комплексных решений по социальному и экономическому развитию субъектов Российской Федерации, содержащихся в цифровой платформе региональных практик устойчивого развития «Смартека». Сведения о размещенных практиках муниципального образования на цифровой платформе «Смартека».</w:t>
      </w:r>
    </w:p>
    <w:p w:rsidR="00286819" w:rsidRDefault="00286819" w:rsidP="00CA07B1">
      <w:pPr>
        <w:spacing w:after="0" w:line="240" w:lineRule="auto"/>
        <w:ind w:firstLine="709"/>
        <w:jc w:val="both"/>
        <w:rPr>
          <w:rFonts w:ascii="Times New Roman" w:hAnsi="Times New Roman" w:cs="Times New Roman"/>
          <w:sz w:val="26"/>
          <w:szCs w:val="26"/>
        </w:rPr>
      </w:pPr>
    </w:p>
    <w:p w:rsidR="00695B30" w:rsidRPr="0035470A" w:rsidRDefault="00695B30" w:rsidP="00776DE9">
      <w:pPr>
        <w:tabs>
          <w:tab w:val="left" w:pos="4251"/>
        </w:tabs>
        <w:spacing w:after="0" w:line="240" w:lineRule="auto"/>
        <w:ind w:firstLine="709"/>
        <w:jc w:val="both"/>
        <w:rPr>
          <w:rFonts w:ascii="Times New Roman" w:eastAsia="Times New Roman" w:hAnsi="Times New Roman" w:cs="Times New Roman"/>
          <w:sz w:val="26"/>
          <w:szCs w:val="26"/>
          <w:lang w:eastAsia="ru-RU"/>
        </w:rPr>
      </w:pPr>
      <w:r w:rsidRPr="0035470A">
        <w:rPr>
          <w:rFonts w:ascii="Times New Roman" w:eastAsia="Times New Roman" w:hAnsi="Times New Roman" w:cs="Times New Roman"/>
          <w:sz w:val="26"/>
          <w:szCs w:val="26"/>
          <w:lang w:eastAsia="ru-RU"/>
        </w:rPr>
        <w:t xml:space="preserve">Перечень лучших практик </w:t>
      </w:r>
      <w:r w:rsidRPr="0035470A">
        <w:rPr>
          <w:rFonts w:ascii="Times New Roman" w:hAnsi="Times New Roman" w:cs="Times New Roman"/>
          <w:sz w:val="26"/>
          <w:szCs w:val="26"/>
        </w:rPr>
        <w:t xml:space="preserve">и комплексных решений по социальному и экономическому развитию субъектов Российской Федерации, содержащихся в цифровой платформе региональных практик устойчивого развития «Смартека», принятых муниципальным образованием для пилотной апробации (внедрения) </w:t>
      </w:r>
      <w:r w:rsidRPr="0035470A">
        <w:rPr>
          <w:rFonts w:ascii="Times New Roman" w:eastAsia="Times New Roman" w:hAnsi="Times New Roman" w:cs="Times New Roman"/>
          <w:sz w:val="26"/>
          <w:szCs w:val="26"/>
          <w:lang w:eastAsia="ru-RU"/>
        </w:rPr>
        <w:t xml:space="preserve">с указанием номинации, этапа внедрения практики и достигнутых (или планируемых) результатов согласно приложению 4; </w:t>
      </w:r>
    </w:p>
    <w:p w:rsidR="00695B30" w:rsidRPr="00776DE9" w:rsidRDefault="009C4E10" w:rsidP="00776DE9">
      <w:pPr>
        <w:spacing w:after="0" w:line="240" w:lineRule="auto"/>
        <w:ind w:firstLine="708"/>
        <w:jc w:val="both"/>
        <w:rPr>
          <w:rFonts w:ascii="Times New Roman" w:hAnsi="Times New Roman" w:cs="Times New Roman"/>
          <w:sz w:val="26"/>
          <w:szCs w:val="26"/>
        </w:rPr>
      </w:pPr>
      <w:r w:rsidRPr="00776DE9">
        <w:rPr>
          <w:rFonts w:ascii="Times New Roman" w:hAnsi="Times New Roman" w:cs="Times New Roman"/>
          <w:sz w:val="26"/>
          <w:szCs w:val="26"/>
        </w:rPr>
        <w:t>Н</w:t>
      </w:r>
      <w:r w:rsidR="00695B30" w:rsidRPr="00776DE9">
        <w:rPr>
          <w:rFonts w:ascii="Times New Roman" w:hAnsi="Times New Roman" w:cs="Times New Roman"/>
          <w:sz w:val="26"/>
          <w:szCs w:val="26"/>
        </w:rPr>
        <w:t>а цифровой платформе «Смартека» от муниципального образования Успенский район нет практик размещенных на портале (</w:t>
      </w:r>
      <w:r w:rsidR="00695B30" w:rsidRPr="00776DE9">
        <w:rPr>
          <w:rFonts w:ascii="Times New Roman" w:eastAsia="Times New Roman" w:hAnsi="Times New Roman" w:cs="Times New Roman"/>
          <w:sz w:val="26"/>
          <w:szCs w:val="26"/>
          <w:lang w:eastAsia="ru-RU"/>
        </w:rPr>
        <w:t>приложение 5)</w:t>
      </w:r>
      <w:r w:rsidR="00695B30" w:rsidRPr="00776DE9">
        <w:rPr>
          <w:rFonts w:ascii="Times New Roman" w:hAnsi="Times New Roman" w:cs="Times New Roman"/>
          <w:sz w:val="26"/>
          <w:szCs w:val="26"/>
        </w:rPr>
        <w:t>.</w:t>
      </w:r>
    </w:p>
    <w:p w:rsidR="00695B30" w:rsidRPr="00B2572D" w:rsidRDefault="00695B30" w:rsidP="00CA07B1">
      <w:pPr>
        <w:spacing w:after="0" w:line="240" w:lineRule="auto"/>
        <w:ind w:firstLine="709"/>
        <w:jc w:val="both"/>
        <w:rPr>
          <w:rFonts w:ascii="Times New Roman" w:hAnsi="Times New Roman" w:cs="Times New Roman"/>
          <w:sz w:val="26"/>
          <w:szCs w:val="26"/>
        </w:rPr>
      </w:pPr>
    </w:p>
    <w:p w:rsidR="00FB4556" w:rsidRPr="00B2572D" w:rsidRDefault="00FB4556" w:rsidP="00FB4556">
      <w:pPr>
        <w:spacing w:after="0" w:line="240" w:lineRule="auto"/>
        <w:jc w:val="both"/>
        <w:rPr>
          <w:rFonts w:ascii="Times New Roman" w:hAnsi="Times New Roman" w:cs="Times New Roman"/>
          <w:sz w:val="26"/>
          <w:szCs w:val="26"/>
        </w:rPr>
      </w:pPr>
    </w:p>
    <w:p w:rsidR="00B2572D" w:rsidRPr="00B2572D" w:rsidRDefault="00B2572D" w:rsidP="00FB4556">
      <w:pPr>
        <w:spacing w:after="0" w:line="240" w:lineRule="auto"/>
        <w:jc w:val="both"/>
        <w:rPr>
          <w:rFonts w:ascii="Times New Roman" w:hAnsi="Times New Roman" w:cs="Times New Roman"/>
          <w:sz w:val="26"/>
          <w:szCs w:val="26"/>
        </w:rPr>
      </w:pPr>
    </w:p>
    <w:p w:rsidR="00B2572D" w:rsidRPr="00B2572D" w:rsidRDefault="00B2572D" w:rsidP="00FB4556">
      <w:pPr>
        <w:spacing w:after="0" w:line="240" w:lineRule="auto"/>
        <w:jc w:val="both"/>
        <w:rPr>
          <w:rFonts w:ascii="Times New Roman" w:hAnsi="Times New Roman" w:cs="Times New Roman"/>
          <w:sz w:val="26"/>
          <w:szCs w:val="26"/>
        </w:rPr>
      </w:pPr>
      <w:r w:rsidRPr="00B2572D">
        <w:rPr>
          <w:rFonts w:ascii="Times New Roman" w:hAnsi="Times New Roman" w:cs="Times New Roman"/>
          <w:sz w:val="26"/>
          <w:szCs w:val="26"/>
        </w:rPr>
        <w:t xml:space="preserve">Заместитель главы </w:t>
      </w:r>
    </w:p>
    <w:p w:rsidR="00B2572D" w:rsidRPr="00B2572D" w:rsidRDefault="00B2572D" w:rsidP="00FB4556">
      <w:pPr>
        <w:spacing w:after="0" w:line="240" w:lineRule="auto"/>
        <w:jc w:val="both"/>
        <w:rPr>
          <w:rFonts w:ascii="Times New Roman" w:hAnsi="Times New Roman" w:cs="Times New Roman"/>
          <w:sz w:val="26"/>
          <w:szCs w:val="26"/>
        </w:rPr>
      </w:pPr>
      <w:r w:rsidRPr="00B2572D">
        <w:rPr>
          <w:rFonts w:ascii="Times New Roman" w:hAnsi="Times New Roman" w:cs="Times New Roman"/>
          <w:sz w:val="26"/>
          <w:szCs w:val="26"/>
        </w:rPr>
        <w:t xml:space="preserve">муниципального образования </w:t>
      </w:r>
    </w:p>
    <w:p w:rsidR="00B2572D" w:rsidRPr="00B2572D" w:rsidRDefault="00B2572D" w:rsidP="00FB4556">
      <w:pPr>
        <w:spacing w:after="0" w:line="240" w:lineRule="auto"/>
        <w:jc w:val="both"/>
        <w:rPr>
          <w:rFonts w:ascii="Times New Roman" w:hAnsi="Times New Roman" w:cs="Times New Roman"/>
          <w:sz w:val="26"/>
          <w:szCs w:val="26"/>
        </w:rPr>
      </w:pPr>
      <w:r w:rsidRPr="00B2572D">
        <w:rPr>
          <w:rFonts w:ascii="Times New Roman" w:hAnsi="Times New Roman" w:cs="Times New Roman"/>
          <w:sz w:val="26"/>
          <w:szCs w:val="26"/>
        </w:rPr>
        <w:t xml:space="preserve">Успенский район по вопросам </w:t>
      </w:r>
    </w:p>
    <w:p w:rsidR="00B2572D" w:rsidRPr="00B2572D" w:rsidRDefault="00B2572D" w:rsidP="00FB4556">
      <w:pPr>
        <w:spacing w:after="0" w:line="240" w:lineRule="auto"/>
        <w:jc w:val="both"/>
        <w:rPr>
          <w:rFonts w:ascii="Times New Roman" w:hAnsi="Times New Roman" w:cs="Times New Roman"/>
          <w:sz w:val="26"/>
          <w:szCs w:val="26"/>
        </w:rPr>
      </w:pPr>
      <w:r w:rsidRPr="00B2572D">
        <w:rPr>
          <w:rFonts w:ascii="Times New Roman" w:hAnsi="Times New Roman" w:cs="Times New Roman"/>
          <w:sz w:val="26"/>
          <w:szCs w:val="26"/>
        </w:rPr>
        <w:t>экономического развития</w:t>
      </w:r>
      <w:r>
        <w:rPr>
          <w:rFonts w:ascii="Times New Roman" w:hAnsi="Times New Roman" w:cs="Times New Roman"/>
          <w:sz w:val="26"/>
          <w:szCs w:val="26"/>
        </w:rPr>
        <w:t xml:space="preserve">                                                                               В.В. Шевченко</w:t>
      </w:r>
    </w:p>
    <w:sectPr w:rsidR="00B2572D" w:rsidRPr="00B2572D" w:rsidSect="00D90015">
      <w:headerReference w:type="default" r:id="rId10"/>
      <w:pgSz w:w="11907" w:h="16839" w:code="9"/>
      <w:pgMar w:top="1134" w:right="567" w:bottom="993"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09F7" w:rsidRDefault="003609F7">
      <w:pPr>
        <w:spacing w:after="0" w:line="240" w:lineRule="auto"/>
      </w:pPr>
      <w:r>
        <w:separator/>
      </w:r>
    </w:p>
  </w:endnote>
  <w:endnote w:type="continuationSeparator" w:id="1">
    <w:p w:rsidR="003609F7" w:rsidRDefault="003609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09F7" w:rsidRDefault="003609F7">
      <w:pPr>
        <w:spacing w:after="0" w:line="240" w:lineRule="auto"/>
      </w:pPr>
      <w:r>
        <w:separator/>
      </w:r>
    </w:p>
  </w:footnote>
  <w:footnote w:type="continuationSeparator" w:id="1">
    <w:p w:rsidR="003609F7" w:rsidRDefault="003609F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E49" w:rsidRDefault="000C31BF">
    <w:pPr>
      <w:pStyle w:val="a5"/>
      <w:jc w:val="center"/>
    </w:pPr>
    <w:fldSimple w:instr="PAGE   \* MERGEFORMAT">
      <w:r w:rsidR="00BA0308">
        <w:rPr>
          <w:noProof/>
        </w:rPr>
        <w:t>5</w:t>
      </w:r>
    </w:fldSimple>
  </w:p>
  <w:p w:rsidR="00F00E49" w:rsidRPr="00B760E8" w:rsidRDefault="00F00E49" w:rsidP="00F30AB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C7EB5"/>
    <w:multiLevelType w:val="multilevel"/>
    <w:tmpl w:val="63460C02"/>
    <w:lvl w:ilvl="0">
      <w:start w:val="1"/>
      <w:numFmt w:val="decimal"/>
      <w:lvlText w:val="%1."/>
      <w:lvlJc w:val="left"/>
      <w:pPr>
        <w:ind w:left="360" w:hanging="360"/>
      </w:pPr>
      <w:rPr>
        <w:rFonts w:hint="default"/>
        <w:sz w:val="24"/>
      </w:rPr>
    </w:lvl>
    <w:lvl w:ilvl="1">
      <w:start w:val="1"/>
      <w:numFmt w:val="decimal"/>
      <w:lvlText w:val="%1.%2."/>
      <w:lvlJc w:val="left"/>
      <w:pPr>
        <w:ind w:left="720" w:hanging="7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
    <w:nsid w:val="06603D40"/>
    <w:multiLevelType w:val="hybridMultilevel"/>
    <w:tmpl w:val="E53848FA"/>
    <w:lvl w:ilvl="0" w:tplc="9F38AED8">
      <w:start w:val="1"/>
      <w:numFmt w:val="bullet"/>
      <w:lvlText w:val="˗"/>
      <w:lvlJc w:val="left"/>
      <w:pPr>
        <w:ind w:left="1070"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A324E9D"/>
    <w:multiLevelType w:val="hybridMultilevel"/>
    <w:tmpl w:val="250A4D8A"/>
    <w:lvl w:ilvl="0" w:tplc="2AA0C24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EAC0859"/>
    <w:multiLevelType w:val="hybridMultilevel"/>
    <w:tmpl w:val="F088174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10D73578"/>
    <w:multiLevelType w:val="multilevel"/>
    <w:tmpl w:val="15466B2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sz w:val="26"/>
        <w:szCs w:val="26"/>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3001727"/>
    <w:multiLevelType w:val="hybridMultilevel"/>
    <w:tmpl w:val="E1A6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9C528F"/>
    <w:multiLevelType w:val="hybridMultilevel"/>
    <w:tmpl w:val="08D2E44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1D021774"/>
    <w:multiLevelType w:val="multilevel"/>
    <w:tmpl w:val="EEBAF5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32F09B6"/>
    <w:multiLevelType w:val="hybridMultilevel"/>
    <w:tmpl w:val="63C2887C"/>
    <w:lvl w:ilvl="0" w:tplc="2AA0C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5D9266E"/>
    <w:multiLevelType w:val="hybridMultilevel"/>
    <w:tmpl w:val="E4AC3DC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266534F7"/>
    <w:multiLevelType w:val="hybridMultilevel"/>
    <w:tmpl w:val="48B0DE9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8ED561C"/>
    <w:multiLevelType w:val="hybridMultilevel"/>
    <w:tmpl w:val="0400C0E8"/>
    <w:lvl w:ilvl="0" w:tplc="F7869A00">
      <w:start w:val="22"/>
      <w:numFmt w:val="decimal"/>
      <w:lvlText w:val="%1."/>
      <w:lvlJc w:val="left"/>
      <w:pPr>
        <w:ind w:left="786" w:hanging="360"/>
      </w:pPr>
      <w:rPr>
        <w:rFonts w:hint="default"/>
        <w:b/>
        <w:i w:val="0"/>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2A6A4E5B"/>
    <w:multiLevelType w:val="multilevel"/>
    <w:tmpl w:val="8B42EAB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2873078"/>
    <w:multiLevelType w:val="hybridMultilevel"/>
    <w:tmpl w:val="46488978"/>
    <w:lvl w:ilvl="0" w:tplc="2AA0C24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337E2C06"/>
    <w:multiLevelType w:val="multilevel"/>
    <w:tmpl w:val="46AA4880"/>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7E45D5E"/>
    <w:multiLevelType w:val="hybridMultilevel"/>
    <w:tmpl w:val="3F8A1314"/>
    <w:lvl w:ilvl="0" w:tplc="9F38AED8">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389C7400"/>
    <w:multiLevelType w:val="hybridMultilevel"/>
    <w:tmpl w:val="0A7464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5B046EE"/>
    <w:multiLevelType w:val="hybridMultilevel"/>
    <w:tmpl w:val="CD6A19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04D4D63"/>
    <w:multiLevelType w:val="hybridMultilevel"/>
    <w:tmpl w:val="209C78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6D31699"/>
    <w:multiLevelType w:val="hybridMultilevel"/>
    <w:tmpl w:val="45E853A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nsid w:val="66201EB1"/>
    <w:multiLevelType w:val="hybridMultilevel"/>
    <w:tmpl w:val="535A3AAE"/>
    <w:lvl w:ilvl="0" w:tplc="2AA0C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
  </w:num>
  <w:num w:numId="4">
    <w:abstractNumId w:val="17"/>
  </w:num>
  <w:num w:numId="5">
    <w:abstractNumId w:val="10"/>
  </w:num>
  <w:num w:numId="6">
    <w:abstractNumId w:val="18"/>
  </w:num>
  <w:num w:numId="7">
    <w:abstractNumId w:val="16"/>
  </w:num>
  <w:num w:numId="8">
    <w:abstractNumId w:val="5"/>
  </w:num>
  <w:num w:numId="9">
    <w:abstractNumId w:val="9"/>
  </w:num>
  <w:num w:numId="10">
    <w:abstractNumId w:val="6"/>
  </w:num>
  <w:num w:numId="11">
    <w:abstractNumId w:val="19"/>
  </w:num>
  <w:num w:numId="12">
    <w:abstractNumId w:val="15"/>
  </w:num>
  <w:num w:numId="13">
    <w:abstractNumId w:val="0"/>
  </w:num>
  <w:num w:numId="14">
    <w:abstractNumId w:val="14"/>
  </w:num>
  <w:num w:numId="15">
    <w:abstractNumId w:val="4"/>
  </w:num>
  <w:num w:numId="16">
    <w:abstractNumId w:val="11"/>
  </w:num>
  <w:num w:numId="17">
    <w:abstractNumId w:val="3"/>
  </w:num>
  <w:num w:numId="18">
    <w:abstractNumId w:val="2"/>
  </w:num>
  <w:num w:numId="19">
    <w:abstractNumId w:val="20"/>
  </w:num>
  <w:num w:numId="20">
    <w:abstractNumId w:val="8"/>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42027E"/>
    <w:rsid w:val="00002A10"/>
    <w:rsid w:val="00005A07"/>
    <w:rsid w:val="000079E8"/>
    <w:rsid w:val="0001188A"/>
    <w:rsid w:val="00014E0F"/>
    <w:rsid w:val="00017CB4"/>
    <w:rsid w:val="00024E04"/>
    <w:rsid w:val="0003727F"/>
    <w:rsid w:val="00042549"/>
    <w:rsid w:val="00053D47"/>
    <w:rsid w:val="00054DF0"/>
    <w:rsid w:val="0005789F"/>
    <w:rsid w:val="0006580E"/>
    <w:rsid w:val="00066532"/>
    <w:rsid w:val="000722EB"/>
    <w:rsid w:val="000770C3"/>
    <w:rsid w:val="00081326"/>
    <w:rsid w:val="000903C8"/>
    <w:rsid w:val="00090C58"/>
    <w:rsid w:val="00095798"/>
    <w:rsid w:val="000972BB"/>
    <w:rsid w:val="000C306E"/>
    <w:rsid w:val="000C31BF"/>
    <w:rsid w:val="000C34E0"/>
    <w:rsid w:val="000C36C8"/>
    <w:rsid w:val="000C4F2E"/>
    <w:rsid w:val="000D4B5F"/>
    <w:rsid w:val="000E2154"/>
    <w:rsid w:val="000E297A"/>
    <w:rsid w:val="000E4B6C"/>
    <w:rsid w:val="000E72CD"/>
    <w:rsid w:val="000F1D16"/>
    <w:rsid w:val="0011060A"/>
    <w:rsid w:val="00113FFE"/>
    <w:rsid w:val="0011746C"/>
    <w:rsid w:val="001255AE"/>
    <w:rsid w:val="00132B7D"/>
    <w:rsid w:val="001362AC"/>
    <w:rsid w:val="001363B3"/>
    <w:rsid w:val="00137BF6"/>
    <w:rsid w:val="00142801"/>
    <w:rsid w:val="00143D8D"/>
    <w:rsid w:val="00150145"/>
    <w:rsid w:val="00150DEF"/>
    <w:rsid w:val="0016427C"/>
    <w:rsid w:val="00166321"/>
    <w:rsid w:val="00170346"/>
    <w:rsid w:val="00187F4D"/>
    <w:rsid w:val="001911FD"/>
    <w:rsid w:val="001950C5"/>
    <w:rsid w:val="0019540F"/>
    <w:rsid w:val="001A5091"/>
    <w:rsid w:val="001A59E2"/>
    <w:rsid w:val="001C45CD"/>
    <w:rsid w:val="001C4FFA"/>
    <w:rsid w:val="001D107D"/>
    <w:rsid w:val="001D1764"/>
    <w:rsid w:val="001D182E"/>
    <w:rsid w:val="001D52F0"/>
    <w:rsid w:val="001E2559"/>
    <w:rsid w:val="001F17B9"/>
    <w:rsid w:val="001F1E7F"/>
    <w:rsid w:val="00201A39"/>
    <w:rsid w:val="00207866"/>
    <w:rsid w:val="002100B4"/>
    <w:rsid w:val="00213BD9"/>
    <w:rsid w:val="00216AAE"/>
    <w:rsid w:val="002319B0"/>
    <w:rsid w:val="002350F4"/>
    <w:rsid w:val="002477BC"/>
    <w:rsid w:val="0025558A"/>
    <w:rsid w:val="00280E74"/>
    <w:rsid w:val="00282DF8"/>
    <w:rsid w:val="00286819"/>
    <w:rsid w:val="002947DD"/>
    <w:rsid w:val="002A1073"/>
    <w:rsid w:val="002B0C6F"/>
    <w:rsid w:val="002B6D56"/>
    <w:rsid w:val="002C1731"/>
    <w:rsid w:val="002C2BB6"/>
    <w:rsid w:val="002C4430"/>
    <w:rsid w:val="002D06CB"/>
    <w:rsid w:val="002D14FF"/>
    <w:rsid w:val="002D180A"/>
    <w:rsid w:val="002D5DD5"/>
    <w:rsid w:val="002E15D2"/>
    <w:rsid w:val="002E268D"/>
    <w:rsid w:val="002E6135"/>
    <w:rsid w:val="00304545"/>
    <w:rsid w:val="00312073"/>
    <w:rsid w:val="003125FB"/>
    <w:rsid w:val="00314E50"/>
    <w:rsid w:val="00316013"/>
    <w:rsid w:val="00320D4D"/>
    <w:rsid w:val="00324AE5"/>
    <w:rsid w:val="00345690"/>
    <w:rsid w:val="00345EC0"/>
    <w:rsid w:val="0034606F"/>
    <w:rsid w:val="00350D35"/>
    <w:rsid w:val="003539E0"/>
    <w:rsid w:val="0035470A"/>
    <w:rsid w:val="00354B64"/>
    <w:rsid w:val="003609F7"/>
    <w:rsid w:val="00362416"/>
    <w:rsid w:val="00366995"/>
    <w:rsid w:val="00375151"/>
    <w:rsid w:val="00375414"/>
    <w:rsid w:val="00376C93"/>
    <w:rsid w:val="003839A0"/>
    <w:rsid w:val="00384677"/>
    <w:rsid w:val="00394513"/>
    <w:rsid w:val="0039760A"/>
    <w:rsid w:val="003A0515"/>
    <w:rsid w:val="003A1090"/>
    <w:rsid w:val="003B188B"/>
    <w:rsid w:val="003B3DE8"/>
    <w:rsid w:val="003C0F79"/>
    <w:rsid w:val="003D0F73"/>
    <w:rsid w:val="003D1F94"/>
    <w:rsid w:val="003D67A5"/>
    <w:rsid w:val="003E5378"/>
    <w:rsid w:val="003F09DB"/>
    <w:rsid w:val="003F7D9F"/>
    <w:rsid w:val="00402712"/>
    <w:rsid w:val="00407942"/>
    <w:rsid w:val="00415C11"/>
    <w:rsid w:val="00416715"/>
    <w:rsid w:val="0042027E"/>
    <w:rsid w:val="00424272"/>
    <w:rsid w:val="00441402"/>
    <w:rsid w:val="00441E81"/>
    <w:rsid w:val="004442F5"/>
    <w:rsid w:val="00446692"/>
    <w:rsid w:val="00453709"/>
    <w:rsid w:val="004661FB"/>
    <w:rsid w:val="00487CCD"/>
    <w:rsid w:val="00496083"/>
    <w:rsid w:val="004A5661"/>
    <w:rsid w:val="004B09DD"/>
    <w:rsid w:val="004B3128"/>
    <w:rsid w:val="004B4DD9"/>
    <w:rsid w:val="004B5407"/>
    <w:rsid w:val="004B776C"/>
    <w:rsid w:val="004C0B1B"/>
    <w:rsid w:val="004C1AE0"/>
    <w:rsid w:val="004C2652"/>
    <w:rsid w:val="004D0F07"/>
    <w:rsid w:val="004D15D6"/>
    <w:rsid w:val="004D37BB"/>
    <w:rsid w:val="004D6731"/>
    <w:rsid w:val="004E30AA"/>
    <w:rsid w:val="004E57FC"/>
    <w:rsid w:val="004F17F8"/>
    <w:rsid w:val="005017B4"/>
    <w:rsid w:val="00507F77"/>
    <w:rsid w:val="00510883"/>
    <w:rsid w:val="005227DA"/>
    <w:rsid w:val="00524EEA"/>
    <w:rsid w:val="005263D9"/>
    <w:rsid w:val="00527525"/>
    <w:rsid w:val="005404D1"/>
    <w:rsid w:val="0054613A"/>
    <w:rsid w:val="00546512"/>
    <w:rsid w:val="00553DA7"/>
    <w:rsid w:val="0055438E"/>
    <w:rsid w:val="005574BA"/>
    <w:rsid w:val="00565A7E"/>
    <w:rsid w:val="005733B4"/>
    <w:rsid w:val="00580483"/>
    <w:rsid w:val="00592BFF"/>
    <w:rsid w:val="00593252"/>
    <w:rsid w:val="005A2B6C"/>
    <w:rsid w:val="005A5483"/>
    <w:rsid w:val="005A5B04"/>
    <w:rsid w:val="005A67A9"/>
    <w:rsid w:val="005B48BB"/>
    <w:rsid w:val="005C1B4B"/>
    <w:rsid w:val="005C39B0"/>
    <w:rsid w:val="005E1A8F"/>
    <w:rsid w:val="005E7E84"/>
    <w:rsid w:val="005F477F"/>
    <w:rsid w:val="00604F28"/>
    <w:rsid w:val="00607FE4"/>
    <w:rsid w:val="00611220"/>
    <w:rsid w:val="006144A5"/>
    <w:rsid w:val="00616A67"/>
    <w:rsid w:val="00630BD9"/>
    <w:rsid w:val="00636B15"/>
    <w:rsid w:val="00645557"/>
    <w:rsid w:val="00646A1E"/>
    <w:rsid w:val="006508A4"/>
    <w:rsid w:val="00652D23"/>
    <w:rsid w:val="0065738E"/>
    <w:rsid w:val="00665F84"/>
    <w:rsid w:val="006661D5"/>
    <w:rsid w:val="00671B70"/>
    <w:rsid w:val="006734E7"/>
    <w:rsid w:val="006755EF"/>
    <w:rsid w:val="006813A6"/>
    <w:rsid w:val="00682293"/>
    <w:rsid w:val="006822EB"/>
    <w:rsid w:val="00687E51"/>
    <w:rsid w:val="00690CC2"/>
    <w:rsid w:val="00692AAE"/>
    <w:rsid w:val="00695B30"/>
    <w:rsid w:val="006A3FA2"/>
    <w:rsid w:val="006B080A"/>
    <w:rsid w:val="006C0042"/>
    <w:rsid w:val="006D07F1"/>
    <w:rsid w:val="006D2944"/>
    <w:rsid w:val="006D5A55"/>
    <w:rsid w:val="006D5C79"/>
    <w:rsid w:val="006E5F59"/>
    <w:rsid w:val="006F09FD"/>
    <w:rsid w:val="007033CF"/>
    <w:rsid w:val="00707669"/>
    <w:rsid w:val="00710FBD"/>
    <w:rsid w:val="007163E6"/>
    <w:rsid w:val="007225F7"/>
    <w:rsid w:val="00725FA2"/>
    <w:rsid w:val="00727F63"/>
    <w:rsid w:val="00732840"/>
    <w:rsid w:val="00757011"/>
    <w:rsid w:val="00757040"/>
    <w:rsid w:val="00774CAB"/>
    <w:rsid w:val="00775104"/>
    <w:rsid w:val="00776322"/>
    <w:rsid w:val="00776BCA"/>
    <w:rsid w:val="00776DE9"/>
    <w:rsid w:val="007815D3"/>
    <w:rsid w:val="007868E2"/>
    <w:rsid w:val="00787502"/>
    <w:rsid w:val="007914FF"/>
    <w:rsid w:val="007A2D34"/>
    <w:rsid w:val="007B02D2"/>
    <w:rsid w:val="007C3261"/>
    <w:rsid w:val="007C47C7"/>
    <w:rsid w:val="007C5D70"/>
    <w:rsid w:val="007D2A0D"/>
    <w:rsid w:val="007D5B4A"/>
    <w:rsid w:val="007E06F4"/>
    <w:rsid w:val="007E1DDF"/>
    <w:rsid w:val="00807756"/>
    <w:rsid w:val="00811869"/>
    <w:rsid w:val="00812E9B"/>
    <w:rsid w:val="00822BFE"/>
    <w:rsid w:val="00822C8B"/>
    <w:rsid w:val="0082378D"/>
    <w:rsid w:val="008349AA"/>
    <w:rsid w:val="00836462"/>
    <w:rsid w:val="008378E7"/>
    <w:rsid w:val="00837E80"/>
    <w:rsid w:val="00856AD2"/>
    <w:rsid w:val="00862A24"/>
    <w:rsid w:val="008645C8"/>
    <w:rsid w:val="00866887"/>
    <w:rsid w:val="00872598"/>
    <w:rsid w:val="00874E39"/>
    <w:rsid w:val="008770DF"/>
    <w:rsid w:val="00877242"/>
    <w:rsid w:val="00884326"/>
    <w:rsid w:val="00894406"/>
    <w:rsid w:val="00896DCD"/>
    <w:rsid w:val="008978F0"/>
    <w:rsid w:val="008A3A86"/>
    <w:rsid w:val="008A45CE"/>
    <w:rsid w:val="008A5C6A"/>
    <w:rsid w:val="008A61FA"/>
    <w:rsid w:val="008A696E"/>
    <w:rsid w:val="008C1CA3"/>
    <w:rsid w:val="008D2254"/>
    <w:rsid w:val="008D415D"/>
    <w:rsid w:val="008E36C5"/>
    <w:rsid w:val="008E7A5F"/>
    <w:rsid w:val="008F23BE"/>
    <w:rsid w:val="008F7F08"/>
    <w:rsid w:val="00900989"/>
    <w:rsid w:val="00901ADE"/>
    <w:rsid w:val="00903234"/>
    <w:rsid w:val="009105B7"/>
    <w:rsid w:val="00912463"/>
    <w:rsid w:val="00915D4D"/>
    <w:rsid w:val="009258EB"/>
    <w:rsid w:val="00940F91"/>
    <w:rsid w:val="00952712"/>
    <w:rsid w:val="00953560"/>
    <w:rsid w:val="00955FA1"/>
    <w:rsid w:val="009606F8"/>
    <w:rsid w:val="0097227C"/>
    <w:rsid w:val="0097542B"/>
    <w:rsid w:val="00983751"/>
    <w:rsid w:val="00987637"/>
    <w:rsid w:val="00997E09"/>
    <w:rsid w:val="009B04EB"/>
    <w:rsid w:val="009C2C71"/>
    <w:rsid w:val="009C4E10"/>
    <w:rsid w:val="009D7D8B"/>
    <w:rsid w:val="009D7F90"/>
    <w:rsid w:val="009E043E"/>
    <w:rsid w:val="009F210A"/>
    <w:rsid w:val="009F3020"/>
    <w:rsid w:val="009F73ED"/>
    <w:rsid w:val="00A03168"/>
    <w:rsid w:val="00A055D9"/>
    <w:rsid w:val="00A11039"/>
    <w:rsid w:val="00A4017C"/>
    <w:rsid w:val="00A40235"/>
    <w:rsid w:val="00A47482"/>
    <w:rsid w:val="00A530D2"/>
    <w:rsid w:val="00A554E4"/>
    <w:rsid w:val="00A61052"/>
    <w:rsid w:val="00A6216F"/>
    <w:rsid w:val="00A64693"/>
    <w:rsid w:val="00A73F89"/>
    <w:rsid w:val="00A857C8"/>
    <w:rsid w:val="00A87718"/>
    <w:rsid w:val="00AA476D"/>
    <w:rsid w:val="00AB0D76"/>
    <w:rsid w:val="00AB3DBC"/>
    <w:rsid w:val="00AB5341"/>
    <w:rsid w:val="00AC21DA"/>
    <w:rsid w:val="00AC498C"/>
    <w:rsid w:val="00AD18B9"/>
    <w:rsid w:val="00AE35B0"/>
    <w:rsid w:val="00AE4446"/>
    <w:rsid w:val="00B037AA"/>
    <w:rsid w:val="00B07581"/>
    <w:rsid w:val="00B07AB2"/>
    <w:rsid w:val="00B251B3"/>
    <w:rsid w:val="00B2572D"/>
    <w:rsid w:val="00B34D48"/>
    <w:rsid w:val="00B61907"/>
    <w:rsid w:val="00B654E5"/>
    <w:rsid w:val="00B70583"/>
    <w:rsid w:val="00B70EEB"/>
    <w:rsid w:val="00B724B4"/>
    <w:rsid w:val="00B87985"/>
    <w:rsid w:val="00B9214F"/>
    <w:rsid w:val="00BA0308"/>
    <w:rsid w:val="00BA35F8"/>
    <w:rsid w:val="00BA4571"/>
    <w:rsid w:val="00BB2FEC"/>
    <w:rsid w:val="00BB46AB"/>
    <w:rsid w:val="00BC4CD9"/>
    <w:rsid w:val="00BC6CB5"/>
    <w:rsid w:val="00BD710C"/>
    <w:rsid w:val="00BF1132"/>
    <w:rsid w:val="00BF46D9"/>
    <w:rsid w:val="00BF698E"/>
    <w:rsid w:val="00C01423"/>
    <w:rsid w:val="00C06470"/>
    <w:rsid w:val="00C078D8"/>
    <w:rsid w:val="00C1569D"/>
    <w:rsid w:val="00C16CDD"/>
    <w:rsid w:val="00C24DAD"/>
    <w:rsid w:val="00C30BF0"/>
    <w:rsid w:val="00C353A3"/>
    <w:rsid w:val="00C35504"/>
    <w:rsid w:val="00C525B8"/>
    <w:rsid w:val="00C541FB"/>
    <w:rsid w:val="00C60DDA"/>
    <w:rsid w:val="00C60EA4"/>
    <w:rsid w:val="00C66C55"/>
    <w:rsid w:val="00C67081"/>
    <w:rsid w:val="00C67C92"/>
    <w:rsid w:val="00C7156A"/>
    <w:rsid w:val="00C7542C"/>
    <w:rsid w:val="00C850FE"/>
    <w:rsid w:val="00C85DBA"/>
    <w:rsid w:val="00C86418"/>
    <w:rsid w:val="00C9085C"/>
    <w:rsid w:val="00C94CF3"/>
    <w:rsid w:val="00CA07B1"/>
    <w:rsid w:val="00CA1573"/>
    <w:rsid w:val="00CA3C53"/>
    <w:rsid w:val="00CB43D6"/>
    <w:rsid w:val="00CC4760"/>
    <w:rsid w:val="00CD196F"/>
    <w:rsid w:val="00CD3FF1"/>
    <w:rsid w:val="00CD59AB"/>
    <w:rsid w:val="00CE22AB"/>
    <w:rsid w:val="00CE6D6B"/>
    <w:rsid w:val="00CE7A00"/>
    <w:rsid w:val="00CF14EF"/>
    <w:rsid w:val="00D0032A"/>
    <w:rsid w:val="00D02265"/>
    <w:rsid w:val="00D03343"/>
    <w:rsid w:val="00D03D83"/>
    <w:rsid w:val="00D0406E"/>
    <w:rsid w:val="00D05ED5"/>
    <w:rsid w:val="00D33C0E"/>
    <w:rsid w:val="00D352D2"/>
    <w:rsid w:val="00D51D38"/>
    <w:rsid w:val="00D55786"/>
    <w:rsid w:val="00D55CE6"/>
    <w:rsid w:val="00D57533"/>
    <w:rsid w:val="00D61AB6"/>
    <w:rsid w:val="00D62A74"/>
    <w:rsid w:val="00D64348"/>
    <w:rsid w:val="00D6763B"/>
    <w:rsid w:val="00D679CB"/>
    <w:rsid w:val="00D72D34"/>
    <w:rsid w:val="00D82C2E"/>
    <w:rsid w:val="00D90015"/>
    <w:rsid w:val="00D9346B"/>
    <w:rsid w:val="00D94D00"/>
    <w:rsid w:val="00D96B52"/>
    <w:rsid w:val="00DA0D5F"/>
    <w:rsid w:val="00DA2722"/>
    <w:rsid w:val="00DB074B"/>
    <w:rsid w:val="00DB3D37"/>
    <w:rsid w:val="00DB6EC5"/>
    <w:rsid w:val="00DC22CE"/>
    <w:rsid w:val="00DC4994"/>
    <w:rsid w:val="00DD720F"/>
    <w:rsid w:val="00DE13BF"/>
    <w:rsid w:val="00DE2C44"/>
    <w:rsid w:val="00DE49A7"/>
    <w:rsid w:val="00DF532F"/>
    <w:rsid w:val="00E00707"/>
    <w:rsid w:val="00E16871"/>
    <w:rsid w:val="00E17A05"/>
    <w:rsid w:val="00E220F0"/>
    <w:rsid w:val="00E324A6"/>
    <w:rsid w:val="00E342EA"/>
    <w:rsid w:val="00E42636"/>
    <w:rsid w:val="00E4404C"/>
    <w:rsid w:val="00E447A8"/>
    <w:rsid w:val="00E4540F"/>
    <w:rsid w:val="00E54460"/>
    <w:rsid w:val="00E55578"/>
    <w:rsid w:val="00E570BF"/>
    <w:rsid w:val="00E64B62"/>
    <w:rsid w:val="00E66846"/>
    <w:rsid w:val="00E6799B"/>
    <w:rsid w:val="00E8687D"/>
    <w:rsid w:val="00E9141A"/>
    <w:rsid w:val="00E916C6"/>
    <w:rsid w:val="00EB1A0C"/>
    <w:rsid w:val="00EB3DE8"/>
    <w:rsid w:val="00EC50BE"/>
    <w:rsid w:val="00EC59B4"/>
    <w:rsid w:val="00ED053C"/>
    <w:rsid w:val="00ED44A2"/>
    <w:rsid w:val="00EE28F4"/>
    <w:rsid w:val="00EF0B1D"/>
    <w:rsid w:val="00EF2AEC"/>
    <w:rsid w:val="00EF33C4"/>
    <w:rsid w:val="00EF528C"/>
    <w:rsid w:val="00F00E49"/>
    <w:rsid w:val="00F1115E"/>
    <w:rsid w:val="00F11EC2"/>
    <w:rsid w:val="00F2102A"/>
    <w:rsid w:val="00F214EA"/>
    <w:rsid w:val="00F24117"/>
    <w:rsid w:val="00F30AB2"/>
    <w:rsid w:val="00F452B5"/>
    <w:rsid w:val="00F60045"/>
    <w:rsid w:val="00F60550"/>
    <w:rsid w:val="00F61137"/>
    <w:rsid w:val="00F6590D"/>
    <w:rsid w:val="00F76DFD"/>
    <w:rsid w:val="00F77028"/>
    <w:rsid w:val="00F8633F"/>
    <w:rsid w:val="00FA145E"/>
    <w:rsid w:val="00FA2F88"/>
    <w:rsid w:val="00FA6D75"/>
    <w:rsid w:val="00FB414B"/>
    <w:rsid w:val="00FB4556"/>
    <w:rsid w:val="00FC105F"/>
    <w:rsid w:val="00FC3F20"/>
    <w:rsid w:val="00FE0FCF"/>
    <w:rsid w:val="00FE21D0"/>
    <w:rsid w:val="00FE2252"/>
    <w:rsid w:val="00FE451B"/>
    <w:rsid w:val="00FF0587"/>
    <w:rsid w:val="00FF481C"/>
    <w:rsid w:val="00FF49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1D0"/>
    <w:pPr>
      <w:suppressAutoHyphens/>
      <w:spacing w:line="254" w:lineRule="auto"/>
      <w:textAlignment w:val="baseline"/>
    </w:pPr>
    <w:rPr>
      <w:rFonts w:ascii="Calibri" w:eastAsia="SimSun" w:hAnsi="Calibri" w:cs="Calibri"/>
      <w:kern w:val="1"/>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E21D0"/>
    <w:pPr>
      <w:widowControl w:val="0"/>
      <w:autoSpaceDE w:val="0"/>
      <w:autoSpaceDN w:val="0"/>
      <w:spacing w:after="0" w:line="240" w:lineRule="auto"/>
    </w:pPr>
    <w:rPr>
      <w:rFonts w:ascii="Calibri" w:eastAsia="Times New Roman" w:hAnsi="Calibri" w:cs="Calibri"/>
      <w:szCs w:val="20"/>
      <w:lang w:eastAsia="ru-RU"/>
    </w:rPr>
  </w:style>
  <w:style w:type="character" w:customStyle="1" w:styleId="1">
    <w:name w:val="Основной шрифт абзаца1"/>
    <w:rsid w:val="00FE21D0"/>
  </w:style>
  <w:style w:type="paragraph" w:styleId="a3">
    <w:name w:val="Balloon Text"/>
    <w:basedOn w:val="a"/>
    <w:link w:val="a4"/>
    <w:uiPriority w:val="99"/>
    <w:semiHidden/>
    <w:unhideWhenUsed/>
    <w:rsid w:val="009F210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F210A"/>
    <w:rPr>
      <w:rFonts w:ascii="Segoe UI" w:eastAsia="SimSun" w:hAnsi="Segoe UI" w:cs="Segoe UI"/>
      <w:kern w:val="1"/>
      <w:sz w:val="18"/>
      <w:szCs w:val="18"/>
      <w:lang w:eastAsia="ar-SA"/>
    </w:rPr>
  </w:style>
  <w:style w:type="paragraph" w:styleId="a5">
    <w:name w:val="header"/>
    <w:basedOn w:val="a"/>
    <w:link w:val="a6"/>
    <w:uiPriority w:val="99"/>
    <w:rsid w:val="007163E6"/>
    <w:pPr>
      <w:tabs>
        <w:tab w:val="center" w:pos="4677"/>
        <w:tab w:val="right" w:pos="9355"/>
      </w:tabs>
      <w:suppressAutoHyphens w:val="0"/>
      <w:spacing w:after="0" w:line="240" w:lineRule="auto"/>
      <w:textAlignment w:val="auto"/>
    </w:pPr>
    <w:rPr>
      <w:rFonts w:ascii="Times New Roman" w:eastAsia="Times New Roman" w:hAnsi="Times New Roman" w:cs="Times New Roman"/>
      <w:kern w:val="0"/>
      <w:sz w:val="24"/>
      <w:szCs w:val="24"/>
      <w:lang w:eastAsia="ru-RU"/>
    </w:rPr>
  </w:style>
  <w:style w:type="character" w:customStyle="1" w:styleId="a6">
    <w:name w:val="Верхний колонтитул Знак"/>
    <w:basedOn w:val="a0"/>
    <w:link w:val="a5"/>
    <w:uiPriority w:val="99"/>
    <w:rsid w:val="007163E6"/>
    <w:rPr>
      <w:rFonts w:ascii="Times New Roman" w:eastAsia="Times New Roman" w:hAnsi="Times New Roman" w:cs="Times New Roman"/>
      <w:sz w:val="24"/>
      <w:szCs w:val="24"/>
      <w:lang w:eastAsia="ru-RU"/>
    </w:rPr>
  </w:style>
  <w:style w:type="paragraph" w:styleId="a7">
    <w:name w:val="List Paragraph"/>
    <w:basedOn w:val="a"/>
    <w:uiPriority w:val="34"/>
    <w:qFormat/>
    <w:rsid w:val="004D0F07"/>
    <w:pPr>
      <w:ind w:left="720"/>
      <w:contextualSpacing/>
    </w:pPr>
  </w:style>
  <w:style w:type="table" w:styleId="a8">
    <w:name w:val="Table Grid"/>
    <w:basedOn w:val="a1"/>
    <w:uiPriority w:val="39"/>
    <w:rsid w:val="00690C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16AAE"/>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footer"/>
    <w:basedOn w:val="a"/>
    <w:link w:val="aa"/>
    <w:uiPriority w:val="99"/>
    <w:unhideWhenUsed/>
    <w:rsid w:val="00354B6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54B64"/>
    <w:rPr>
      <w:rFonts w:ascii="Calibri" w:eastAsia="SimSun" w:hAnsi="Calibri" w:cs="Calibri"/>
      <w:kern w:val="1"/>
      <w:lang w:eastAsia="ar-SA"/>
    </w:rPr>
  </w:style>
  <w:style w:type="paragraph" w:styleId="ab">
    <w:name w:val="footnote text"/>
    <w:basedOn w:val="a"/>
    <w:link w:val="ac"/>
    <w:uiPriority w:val="99"/>
    <w:unhideWhenUsed/>
    <w:rsid w:val="00014E0F"/>
    <w:pPr>
      <w:suppressAutoHyphens w:val="0"/>
      <w:spacing w:after="0" w:line="240" w:lineRule="auto"/>
      <w:textAlignment w:val="auto"/>
    </w:pPr>
    <w:rPr>
      <w:rFonts w:asciiTheme="minorHAnsi" w:eastAsiaTheme="minorHAnsi" w:hAnsiTheme="minorHAnsi" w:cstheme="minorBidi"/>
      <w:kern w:val="0"/>
      <w:sz w:val="20"/>
      <w:szCs w:val="20"/>
      <w:lang w:eastAsia="en-US"/>
    </w:rPr>
  </w:style>
  <w:style w:type="character" w:customStyle="1" w:styleId="ac">
    <w:name w:val="Текст сноски Знак"/>
    <w:basedOn w:val="a0"/>
    <w:link w:val="ab"/>
    <w:uiPriority w:val="99"/>
    <w:rsid w:val="00014E0F"/>
    <w:rPr>
      <w:sz w:val="20"/>
      <w:szCs w:val="20"/>
    </w:rPr>
  </w:style>
  <w:style w:type="paragraph" w:customStyle="1" w:styleId="10">
    <w:name w:val="Без интервала1"/>
    <w:next w:val="ad"/>
    <w:uiPriority w:val="1"/>
    <w:qFormat/>
    <w:rsid w:val="00692AAE"/>
    <w:pPr>
      <w:spacing w:after="0" w:line="240" w:lineRule="auto"/>
    </w:pPr>
  </w:style>
  <w:style w:type="paragraph" w:styleId="ad">
    <w:name w:val="No Spacing"/>
    <w:link w:val="ae"/>
    <w:uiPriority w:val="1"/>
    <w:qFormat/>
    <w:rsid w:val="00692AAE"/>
    <w:pPr>
      <w:suppressAutoHyphens/>
      <w:spacing w:after="0" w:line="240" w:lineRule="auto"/>
      <w:textAlignment w:val="baseline"/>
    </w:pPr>
    <w:rPr>
      <w:rFonts w:ascii="Calibri" w:eastAsia="SimSun" w:hAnsi="Calibri" w:cs="Calibri"/>
      <w:kern w:val="1"/>
      <w:lang w:eastAsia="ar-SA"/>
    </w:rPr>
  </w:style>
  <w:style w:type="table" w:customStyle="1" w:styleId="5">
    <w:name w:val="Сетка таблицы5"/>
    <w:basedOn w:val="a1"/>
    <w:next w:val="a8"/>
    <w:uiPriority w:val="59"/>
    <w:rsid w:val="001D17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8"/>
    <w:uiPriority w:val="59"/>
    <w:rsid w:val="006A3F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basedOn w:val="a"/>
    <w:link w:val="af0"/>
    <w:uiPriority w:val="99"/>
    <w:unhideWhenUsed/>
    <w:rsid w:val="007E1DDF"/>
    <w:pPr>
      <w:suppressAutoHyphens w:val="0"/>
      <w:spacing w:before="100" w:beforeAutospacing="1" w:after="100" w:afterAutospacing="1" w:line="240" w:lineRule="auto"/>
      <w:textAlignment w:val="auto"/>
    </w:pPr>
    <w:rPr>
      <w:rFonts w:ascii="Times New Roman" w:eastAsia="Times New Roman" w:hAnsi="Times New Roman" w:cs="Times New Roman"/>
      <w:kern w:val="0"/>
      <w:sz w:val="24"/>
      <w:szCs w:val="24"/>
      <w:lang w:eastAsia="ru-RU"/>
    </w:rPr>
  </w:style>
  <w:style w:type="character" w:customStyle="1" w:styleId="af0">
    <w:name w:val="Обычный (веб) Знак"/>
    <w:link w:val="af"/>
    <w:uiPriority w:val="99"/>
    <w:locked/>
    <w:rsid w:val="007E1DDF"/>
    <w:rPr>
      <w:rFonts w:ascii="Times New Roman" w:eastAsia="Times New Roman" w:hAnsi="Times New Roman" w:cs="Times New Roman"/>
      <w:sz w:val="24"/>
      <w:szCs w:val="24"/>
      <w:lang w:eastAsia="ru-RU"/>
    </w:rPr>
  </w:style>
  <w:style w:type="character" w:customStyle="1" w:styleId="ae">
    <w:name w:val="Без интервала Знак"/>
    <w:link w:val="ad"/>
    <w:uiPriority w:val="1"/>
    <w:rsid w:val="007E1DDF"/>
    <w:rPr>
      <w:rFonts w:ascii="Calibri" w:eastAsia="SimSun" w:hAnsi="Calibri" w:cs="Calibri"/>
      <w:kern w:val="1"/>
      <w:lang w:eastAsia="ar-SA"/>
    </w:rPr>
  </w:style>
  <w:style w:type="paragraph" w:customStyle="1" w:styleId="11">
    <w:name w:val="Абзац списка1"/>
    <w:basedOn w:val="a"/>
    <w:qFormat/>
    <w:rsid w:val="00604F28"/>
    <w:pPr>
      <w:suppressAutoHyphens w:val="0"/>
      <w:spacing w:after="200" w:line="276" w:lineRule="auto"/>
      <w:ind w:left="720"/>
      <w:contextualSpacing/>
      <w:textAlignment w:val="auto"/>
    </w:pPr>
    <w:rPr>
      <w:rFonts w:eastAsia="Calibri" w:cs="Times New Roman"/>
      <w:kern w:val="0"/>
      <w:lang w:eastAsia="ru-RU"/>
    </w:rPr>
  </w:style>
  <w:style w:type="character" w:styleId="af1">
    <w:name w:val="Hyperlink"/>
    <w:basedOn w:val="a0"/>
    <w:uiPriority w:val="99"/>
    <w:unhideWhenUsed/>
    <w:rsid w:val="00901ADE"/>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01642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1088;23.&#1085;&#1072;&#1074;&#1080;&#1075;&#1072;&#1090;&#1086;&#1088;.&#1076;&#1077;&#1090;&#108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dmuspenskoe.ru/index.php/zhkkh/tarify-zhkk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40854-66AF-4283-A7A8-BDDACA4E9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1408</TotalTime>
  <Pages>21</Pages>
  <Words>7862</Words>
  <Characters>44814</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Ю. Шумко</dc:creator>
  <cp:keywords/>
  <dc:description/>
  <cp:lastModifiedBy>Пользователь</cp:lastModifiedBy>
  <cp:revision>476</cp:revision>
  <cp:lastPrinted>2023-02-09T08:23:00Z</cp:lastPrinted>
  <dcterms:created xsi:type="dcterms:W3CDTF">2020-01-09T13:06:00Z</dcterms:created>
  <dcterms:modified xsi:type="dcterms:W3CDTF">2023-02-09T12:16:00Z</dcterms:modified>
</cp:coreProperties>
</file>